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C51F" w14:textId="1FD7535F" w:rsidR="00D82A4C" w:rsidRDefault="00D82A4C" w:rsidP="0070176A">
      <w:pPr>
        <w:rPr>
          <w:rFonts w:ascii="Times New Roman" w:hAnsi="Times New Roman" w:cs="Times New Roman"/>
        </w:rPr>
      </w:pPr>
      <w:r>
        <w:rPr>
          <w:rFonts w:ascii="Times New Roman" w:hAnsi="Times New Roman" w:cs="Times New Roman"/>
        </w:rPr>
        <w:t>Yi He</w:t>
      </w:r>
    </w:p>
    <w:p w14:paraId="2545250D" w14:textId="08EB0830" w:rsidR="00241DAE" w:rsidRDefault="00241DAE" w:rsidP="0070176A">
      <w:pPr>
        <w:rPr>
          <w:rFonts w:ascii="Times New Roman" w:hAnsi="Times New Roman" w:cs="Times New Roman"/>
        </w:rPr>
      </w:pPr>
      <w:r w:rsidRPr="00B165AD">
        <w:rPr>
          <w:rFonts w:ascii="Times New Roman" w:hAnsi="Times New Roman" w:cs="Times New Roman"/>
        </w:rPr>
        <w:t>Look and Feel: Early New England Books</w:t>
      </w:r>
      <w:r w:rsidDel="00241DAE">
        <w:rPr>
          <w:rFonts w:ascii="Times New Roman" w:hAnsi="Times New Roman" w:cs="Times New Roman"/>
        </w:rPr>
        <w:t xml:space="preserve"> </w:t>
      </w:r>
    </w:p>
    <w:p w14:paraId="4094C29D" w14:textId="77777777" w:rsidR="00241DAE" w:rsidRDefault="00241DAE" w:rsidP="0070176A">
      <w:pPr>
        <w:rPr>
          <w:rFonts w:ascii="Times New Roman" w:hAnsi="Times New Roman" w:cs="Times New Roman"/>
        </w:rPr>
      </w:pPr>
    </w:p>
    <w:p w14:paraId="1B1E7B41" w14:textId="35493B35" w:rsidR="0070176A" w:rsidRPr="007D3CD2" w:rsidRDefault="0070176A" w:rsidP="008D7DD3">
      <w:pPr>
        <w:ind w:firstLine="720"/>
        <w:rPr>
          <w:rFonts w:ascii="Times New Roman" w:hAnsi="Times New Roman" w:cs="Times New Roman"/>
        </w:rPr>
      </w:pPr>
      <w:r w:rsidRPr="00B165AD">
        <w:rPr>
          <w:rFonts w:ascii="Times New Roman" w:hAnsi="Times New Roman" w:cs="Times New Roman"/>
        </w:rPr>
        <w:t xml:space="preserve">Welcome to the lecture “Look and Feel: Early New England Books” in </w:t>
      </w:r>
      <w:r w:rsidR="00241DAE">
        <w:rPr>
          <w:rFonts w:ascii="Times New Roman" w:hAnsi="Times New Roman" w:cs="Times New Roman"/>
        </w:rPr>
        <w:t>this course!</w:t>
      </w:r>
      <w:r w:rsidR="00416AFB">
        <w:rPr>
          <w:rFonts w:ascii="Times New Roman" w:hAnsi="Times New Roman" w:cs="Times New Roman"/>
        </w:rPr>
        <w:t xml:space="preserve"> Maybe we don’t think very much about </w:t>
      </w:r>
      <w:r w:rsidR="00552217">
        <w:rPr>
          <w:rFonts w:ascii="Times New Roman" w:hAnsi="Times New Roman" w:cs="Times New Roman"/>
        </w:rPr>
        <w:t xml:space="preserve">our experience of reading a physical book: </w:t>
      </w:r>
      <w:r w:rsidR="00416AFB">
        <w:rPr>
          <w:rFonts w:ascii="Times New Roman" w:hAnsi="Times New Roman" w:cs="Times New Roman"/>
        </w:rPr>
        <w:t>what it is like to take a book</w:t>
      </w:r>
      <w:r w:rsidR="00552217">
        <w:rPr>
          <w:rFonts w:ascii="Times New Roman" w:hAnsi="Times New Roman" w:cs="Times New Roman"/>
        </w:rPr>
        <w:t xml:space="preserve"> off a shelf</w:t>
      </w:r>
      <w:r w:rsidR="00416AFB">
        <w:rPr>
          <w:rFonts w:ascii="Times New Roman" w:hAnsi="Times New Roman" w:cs="Times New Roman"/>
        </w:rPr>
        <w:t xml:space="preserve">, open it, </w:t>
      </w:r>
      <w:r w:rsidR="00552217">
        <w:rPr>
          <w:rFonts w:ascii="Times New Roman" w:hAnsi="Times New Roman" w:cs="Times New Roman"/>
        </w:rPr>
        <w:t xml:space="preserve">hold it or put it on a table, </w:t>
      </w:r>
      <w:r w:rsidR="00416AFB">
        <w:rPr>
          <w:rFonts w:ascii="Times New Roman" w:hAnsi="Times New Roman" w:cs="Times New Roman"/>
        </w:rPr>
        <w:t xml:space="preserve">and </w:t>
      </w:r>
      <w:r w:rsidR="00552217">
        <w:rPr>
          <w:rFonts w:ascii="Times New Roman" w:hAnsi="Times New Roman" w:cs="Times New Roman"/>
        </w:rPr>
        <w:t>turn its pages</w:t>
      </w:r>
      <w:r w:rsidR="00416AFB">
        <w:rPr>
          <w:rFonts w:ascii="Times New Roman" w:hAnsi="Times New Roman" w:cs="Times New Roman"/>
        </w:rPr>
        <w:t xml:space="preserve">. </w:t>
      </w:r>
      <w:r w:rsidR="00552217">
        <w:rPr>
          <w:rFonts w:ascii="Times New Roman" w:hAnsi="Times New Roman" w:cs="Times New Roman"/>
        </w:rPr>
        <w:t xml:space="preserve">It’s an experience that differs from reading digital books, which might include opening up a laptop or tapping a kindle to turn it on. </w:t>
      </w:r>
      <w:r w:rsidR="00CF3164">
        <w:rPr>
          <w:rFonts w:ascii="Times New Roman" w:hAnsi="Times New Roman" w:cs="Times New Roman"/>
        </w:rPr>
        <w:t xml:space="preserve">In this lecture I’ll describe what it </w:t>
      </w:r>
      <w:r w:rsidR="00CF3164" w:rsidRPr="007D3CD2">
        <w:rPr>
          <w:rFonts w:ascii="Times New Roman" w:hAnsi="Times New Roman" w:cs="Times New Roman"/>
        </w:rPr>
        <w:t xml:space="preserve">was like for Puritans to flip through and read a book, and </w:t>
      </w:r>
      <w:r w:rsidR="00ED537E" w:rsidRPr="007D3CD2">
        <w:rPr>
          <w:rFonts w:ascii="Times New Roman" w:hAnsi="Times New Roman" w:cs="Times New Roman"/>
        </w:rPr>
        <w:t xml:space="preserve">then </w:t>
      </w:r>
      <w:r w:rsidR="00CF3164" w:rsidRPr="007D3CD2">
        <w:rPr>
          <w:rFonts w:ascii="Times New Roman" w:hAnsi="Times New Roman" w:cs="Times New Roman"/>
        </w:rPr>
        <w:t xml:space="preserve">indicate what this might tell us about the Puritans and their media. </w:t>
      </w:r>
      <w:r w:rsidR="00785031" w:rsidRPr="007D3CD2">
        <w:rPr>
          <w:rFonts w:ascii="Times New Roman" w:hAnsi="Times New Roman" w:cs="Times New Roman"/>
        </w:rPr>
        <w:t>I’ll address</w:t>
      </w:r>
      <w:r w:rsidR="00FB3B6F" w:rsidRPr="007D3CD2">
        <w:rPr>
          <w:rFonts w:ascii="Times New Roman" w:hAnsi="Times New Roman" w:cs="Times New Roman"/>
        </w:rPr>
        <w:t xml:space="preserve"> </w:t>
      </w:r>
      <w:r w:rsidR="00785031" w:rsidRPr="007D3CD2">
        <w:rPr>
          <w:rFonts w:ascii="Times New Roman" w:hAnsi="Times New Roman" w:cs="Times New Roman"/>
        </w:rPr>
        <w:t>questions</w:t>
      </w:r>
      <w:r w:rsidR="00D34D5E" w:rsidRPr="007D3CD2">
        <w:rPr>
          <w:rFonts w:ascii="Times New Roman" w:hAnsi="Times New Roman" w:cs="Times New Roman"/>
        </w:rPr>
        <w:t xml:space="preserve"> like,</w:t>
      </w:r>
      <w:r w:rsidR="00785031" w:rsidRPr="007D3CD2">
        <w:rPr>
          <w:rFonts w:ascii="Times New Roman" w:hAnsi="Times New Roman" w:cs="Times New Roman"/>
        </w:rPr>
        <w:t xml:space="preserve"> </w:t>
      </w:r>
      <w:r w:rsidR="00630D5D">
        <w:rPr>
          <w:rFonts w:ascii="Times New Roman" w:hAnsi="Times New Roman" w:cs="Times New Roman"/>
        </w:rPr>
        <w:t>w</w:t>
      </w:r>
      <w:r w:rsidRPr="007D3CD2">
        <w:rPr>
          <w:rFonts w:ascii="Times New Roman" w:hAnsi="Times New Roman" w:cs="Times New Roman"/>
        </w:rPr>
        <w:t>hat did Puritan books look like? What did they feel like when you held them? What were they made of?</w:t>
      </w:r>
      <w:r w:rsidR="00785031" w:rsidRPr="007D3CD2">
        <w:rPr>
          <w:rFonts w:ascii="Times New Roman" w:hAnsi="Times New Roman" w:cs="Times New Roman"/>
        </w:rPr>
        <w:t xml:space="preserve"> </w:t>
      </w:r>
      <w:r w:rsidR="00CF3164" w:rsidRPr="007D3CD2">
        <w:rPr>
          <w:rFonts w:ascii="Times New Roman" w:hAnsi="Times New Roman" w:cs="Times New Roman"/>
        </w:rPr>
        <w:t xml:space="preserve">In this lecture </w:t>
      </w:r>
      <w:r w:rsidR="00785031" w:rsidRPr="007D3CD2">
        <w:rPr>
          <w:rFonts w:ascii="Times New Roman" w:hAnsi="Times New Roman" w:cs="Times New Roman"/>
        </w:rPr>
        <w:t xml:space="preserve">I’ll also present </w:t>
      </w:r>
      <w:r w:rsidR="00D34D5E" w:rsidRPr="007D3CD2">
        <w:rPr>
          <w:rFonts w:ascii="Times New Roman" w:hAnsi="Times New Roman" w:cs="Times New Roman"/>
        </w:rPr>
        <w:t>one scholar’s analysis</w:t>
      </w:r>
      <w:r w:rsidR="00785031" w:rsidRPr="007D3CD2">
        <w:rPr>
          <w:rFonts w:ascii="Times New Roman" w:hAnsi="Times New Roman" w:cs="Times New Roman"/>
        </w:rPr>
        <w:t xml:space="preserve"> as well as my own.</w:t>
      </w:r>
      <w:r w:rsidRPr="007D3CD2">
        <w:rPr>
          <w:rFonts w:ascii="Times New Roman" w:hAnsi="Times New Roman" w:cs="Times New Roman"/>
        </w:rPr>
        <w:t xml:space="preserve"> </w:t>
      </w:r>
      <w:r w:rsidR="00D34D5E" w:rsidRPr="007D3CD2">
        <w:rPr>
          <w:rFonts w:ascii="Times New Roman" w:hAnsi="Times New Roman" w:cs="Times New Roman"/>
        </w:rPr>
        <w:t>The learning goals are for</w:t>
      </w:r>
      <w:r w:rsidRPr="007D3CD2">
        <w:rPr>
          <w:rFonts w:ascii="Times New Roman" w:hAnsi="Times New Roman" w:cs="Times New Roman"/>
        </w:rPr>
        <w:t xml:space="preserve"> you </w:t>
      </w:r>
      <w:r w:rsidR="00D34D5E" w:rsidRPr="007D3CD2">
        <w:rPr>
          <w:rFonts w:ascii="Times New Roman" w:hAnsi="Times New Roman" w:cs="Times New Roman"/>
        </w:rPr>
        <w:t xml:space="preserve">to </w:t>
      </w:r>
      <w:r w:rsidRPr="007D3CD2">
        <w:rPr>
          <w:rFonts w:ascii="Times New Roman" w:hAnsi="Times New Roman" w:cs="Times New Roman"/>
        </w:rPr>
        <w:t>be able to</w:t>
      </w:r>
      <w:r w:rsidR="00785031" w:rsidRPr="007D3CD2">
        <w:rPr>
          <w:rFonts w:ascii="Times New Roman" w:hAnsi="Times New Roman" w:cs="Times New Roman"/>
        </w:rPr>
        <w:t xml:space="preserve"> </w:t>
      </w:r>
      <w:r w:rsidR="001651D5" w:rsidRPr="007D3CD2">
        <w:rPr>
          <w:rFonts w:ascii="Times New Roman" w:hAnsi="Times New Roman" w:cs="Times New Roman"/>
        </w:rPr>
        <w:t xml:space="preserve">describe </w:t>
      </w:r>
      <w:r w:rsidR="00E525FE">
        <w:rPr>
          <w:rFonts w:ascii="Times New Roman" w:hAnsi="Times New Roman" w:cs="Times New Roman"/>
        </w:rPr>
        <w:t xml:space="preserve">either </w:t>
      </w:r>
      <w:r w:rsidR="001651D5" w:rsidRPr="007D3CD2">
        <w:rPr>
          <w:rFonts w:ascii="Times New Roman" w:hAnsi="Times New Roman" w:cs="Times New Roman"/>
        </w:rPr>
        <w:t xml:space="preserve">some different sizes of Puritan books, what they were made of, or the designs on their covers; and to identify one way that Puritan books tell us more about Puritan </w:t>
      </w:r>
      <w:r w:rsidR="00C1043A">
        <w:rPr>
          <w:rFonts w:ascii="Times New Roman" w:hAnsi="Times New Roman" w:cs="Times New Roman"/>
        </w:rPr>
        <w:t>culture</w:t>
      </w:r>
      <w:r w:rsidR="00C1043A" w:rsidRPr="007D3CD2">
        <w:rPr>
          <w:rFonts w:ascii="Times New Roman" w:hAnsi="Times New Roman" w:cs="Times New Roman"/>
        </w:rPr>
        <w:t xml:space="preserve"> </w:t>
      </w:r>
      <w:r w:rsidR="001651D5" w:rsidRPr="007D3CD2">
        <w:rPr>
          <w:rFonts w:ascii="Times New Roman" w:hAnsi="Times New Roman" w:cs="Times New Roman"/>
        </w:rPr>
        <w:t>or</w:t>
      </w:r>
      <w:r w:rsidR="003E5401" w:rsidRPr="007D3CD2">
        <w:rPr>
          <w:rFonts w:ascii="Times New Roman" w:hAnsi="Times New Roman" w:cs="Times New Roman"/>
        </w:rPr>
        <w:t xml:space="preserve"> their</w:t>
      </w:r>
      <w:r w:rsidR="001651D5" w:rsidRPr="007D3CD2">
        <w:rPr>
          <w:rFonts w:ascii="Times New Roman" w:hAnsi="Times New Roman" w:cs="Times New Roman"/>
        </w:rPr>
        <w:t xml:space="preserve"> media. </w:t>
      </w:r>
    </w:p>
    <w:p w14:paraId="2065DB41" w14:textId="08F84D44" w:rsidR="00C73882" w:rsidRDefault="00785031" w:rsidP="0070176A">
      <w:pPr>
        <w:ind w:firstLine="720"/>
        <w:rPr>
          <w:rFonts w:ascii="Times New Roman" w:hAnsi="Times New Roman" w:cs="Times New Roman"/>
        </w:rPr>
      </w:pPr>
      <w:r w:rsidRPr="007D3CD2">
        <w:rPr>
          <w:rFonts w:ascii="Times New Roman" w:hAnsi="Times New Roman" w:cs="Times New Roman"/>
        </w:rPr>
        <w:t>F</w:t>
      </w:r>
      <w:r w:rsidR="0070176A" w:rsidRPr="007D3CD2">
        <w:rPr>
          <w:rFonts w:ascii="Times New Roman" w:hAnsi="Times New Roman" w:cs="Times New Roman"/>
        </w:rPr>
        <w:t xml:space="preserve">irst, </w:t>
      </w:r>
      <w:r w:rsidR="00CF3164" w:rsidRPr="007D3CD2">
        <w:rPr>
          <w:rFonts w:ascii="Times New Roman" w:hAnsi="Times New Roman" w:cs="Times New Roman"/>
        </w:rPr>
        <w:t>let’s look at</w:t>
      </w:r>
      <w:r w:rsidR="00FF4270">
        <w:rPr>
          <w:rFonts w:ascii="Times New Roman" w:hAnsi="Times New Roman" w:cs="Times New Roman"/>
        </w:rPr>
        <w:t xml:space="preserve"> what books in early New England looked like and felt like. </w:t>
      </w:r>
      <w:r w:rsidR="00CF3164" w:rsidRPr="007D3CD2">
        <w:rPr>
          <w:rFonts w:ascii="Times New Roman" w:hAnsi="Times New Roman" w:cs="Times New Roman"/>
        </w:rPr>
        <w:t xml:space="preserve"> </w:t>
      </w:r>
      <w:r w:rsidR="00FF4270">
        <w:rPr>
          <w:rFonts w:ascii="Times New Roman" w:hAnsi="Times New Roman" w:cs="Times New Roman"/>
        </w:rPr>
        <w:t>There were different sizes of books</w:t>
      </w:r>
      <w:r w:rsidR="00CF3164" w:rsidRPr="007D3CD2">
        <w:rPr>
          <w:rFonts w:ascii="Times New Roman" w:hAnsi="Times New Roman" w:cs="Times New Roman"/>
        </w:rPr>
        <w:t xml:space="preserve">, </w:t>
      </w:r>
      <w:r w:rsidR="0070176A" w:rsidRPr="007D3CD2">
        <w:rPr>
          <w:rFonts w:ascii="Times New Roman" w:hAnsi="Times New Roman" w:cs="Times New Roman"/>
        </w:rPr>
        <w:t xml:space="preserve">categorized by the number of folds the printer </w:t>
      </w:r>
      <w:r w:rsidR="00ED537E" w:rsidRPr="007D3CD2">
        <w:rPr>
          <w:rFonts w:ascii="Times New Roman" w:hAnsi="Times New Roman" w:cs="Times New Roman"/>
        </w:rPr>
        <w:t xml:space="preserve">would have made </w:t>
      </w:r>
      <w:r w:rsidR="0070176A" w:rsidRPr="007D3CD2">
        <w:rPr>
          <w:rFonts w:ascii="Times New Roman" w:hAnsi="Times New Roman" w:cs="Times New Roman"/>
        </w:rPr>
        <w:t>in a typical piece of printer’s paper</w:t>
      </w:r>
      <w:r w:rsidR="00CF3164" w:rsidRPr="007D3CD2">
        <w:rPr>
          <w:rFonts w:ascii="Times New Roman" w:hAnsi="Times New Roman" w:cs="Times New Roman"/>
        </w:rPr>
        <w:t xml:space="preserve"> to make </w:t>
      </w:r>
      <w:r w:rsidR="00ED537E" w:rsidRPr="007D3CD2">
        <w:rPr>
          <w:rFonts w:ascii="Times New Roman" w:hAnsi="Times New Roman" w:cs="Times New Roman"/>
        </w:rPr>
        <w:t>the pages of the books</w:t>
      </w:r>
      <w:r w:rsidR="0070176A" w:rsidRPr="007D3CD2">
        <w:rPr>
          <w:rFonts w:ascii="Times New Roman" w:hAnsi="Times New Roman" w:cs="Times New Roman"/>
        </w:rPr>
        <w:t>. Here</w:t>
      </w:r>
      <w:r w:rsidR="0070176A" w:rsidRPr="008D7DD3">
        <w:rPr>
          <w:rFonts w:ascii="Times New Roman" w:hAnsi="Times New Roman" w:cs="Times New Roman"/>
        </w:rPr>
        <w:t xml:space="preserve"> are some frequent sizes. Twelvemo</w:t>
      </w:r>
      <w:r w:rsidR="00AA27A2">
        <w:rPr>
          <w:rFonts w:ascii="Times New Roman" w:hAnsi="Times New Roman" w:cs="Times New Roman"/>
        </w:rPr>
        <w:t xml:space="preserve"> (duodecimo)</w:t>
      </w:r>
      <w:r w:rsidR="0070176A" w:rsidRPr="008D7DD3">
        <w:rPr>
          <w:rFonts w:ascii="Times New Roman" w:hAnsi="Times New Roman" w:cs="Times New Roman"/>
        </w:rPr>
        <w:t xml:space="preserve"> books are</w:t>
      </w:r>
      <w:r w:rsidR="00CF3164">
        <w:rPr>
          <w:rFonts w:ascii="Times New Roman" w:hAnsi="Times New Roman" w:cs="Times New Roman"/>
        </w:rPr>
        <w:t xml:space="preserve"> quite small,</w:t>
      </w:r>
      <w:r w:rsidR="0070176A" w:rsidRPr="008D7DD3">
        <w:rPr>
          <w:rFonts w:ascii="Times New Roman" w:hAnsi="Times New Roman" w:cs="Times New Roman"/>
        </w:rPr>
        <w:t xml:space="preserve"> about 7 to</w:t>
      </w:r>
      <w:r w:rsidR="0070176A" w:rsidRPr="00B165AD">
        <w:rPr>
          <w:rFonts w:ascii="Times New Roman" w:hAnsi="Times New Roman" w:cs="Times New Roman"/>
        </w:rPr>
        <w:t xml:space="preserve"> 8 inches tall</w:t>
      </w:r>
      <w:r w:rsidR="0070176A">
        <w:rPr>
          <w:rFonts w:ascii="Times New Roman" w:hAnsi="Times New Roman" w:cs="Times New Roman"/>
        </w:rPr>
        <w:t xml:space="preserve">. They are made </w:t>
      </w:r>
      <w:r w:rsidR="00CF3164">
        <w:rPr>
          <w:rFonts w:ascii="Times New Roman" w:hAnsi="Times New Roman" w:cs="Times New Roman"/>
        </w:rPr>
        <w:t xml:space="preserve">from a piece of printer’s </w:t>
      </w:r>
      <w:r w:rsidR="0070176A">
        <w:rPr>
          <w:rFonts w:ascii="Times New Roman" w:hAnsi="Times New Roman" w:cs="Times New Roman"/>
        </w:rPr>
        <w:t>paper folded 4 times, which produces 12 leaves-12 separate pieces of paper—</w:t>
      </w:r>
      <w:r>
        <w:rPr>
          <w:rFonts w:ascii="Times New Roman" w:hAnsi="Times New Roman" w:cs="Times New Roman"/>
        </w:rPr>
        <w:t>or</w:t>
      </w:r>
      <w:r w:rsidR="0070176A">
        <w:rPr>
          <w:rFonts w:ascii="Times New Roman" w:hAnsi="Times New Roman" w:cs="Times New Roman"/>
        </w:rPr>
        <w:t xml:space="preserve"> 24 pages. O</w:t>
      </w:r>
      <w:r w:rsidR="0070176A" w:rsidRPr="00B165AD">
        <w:rPr>
          <w:rFonts w:ascii="Times New Roman" w:hAnsi="Times New Roman" w:cs="Times New Roman"/>
        </w:rPr>
        <w:t>ctavo books are 8 to 10 inches tall</w:t>
      </w:r>
      <w:r w:rsidR="0070176A">
        <w:rPr>
          <w:rFonts w:ascii="Times New Roman" w:hAnsi="Times New Roman" w:cs="Times New Roman"/>
        </w:rPr>
        <w:t>.</w:t>
      </w:r>
      <w:r w:rsidR="0070176A" w:rsidRPr="00B165AD">
        <w:rPr>
          <w:rFonts w:ascii="Times New Roman" w:hAnsi="Times New Roman" w:cs="Times New Roman"/>
        </w:rPr>
        <w:t xml:space="preserve"> </w:t>
      </w:r>
      <w:r w:rsidR="0070176A">
        <w:rPr>
          <w:rFonts w:ascii="Times New Roman" w:hAnsi="Times New Roman" w:cs="Times New Roman"/>
        </w:rPr>
        <w:t>Q</w:t>
      </w:r>
      <w:r w:rsidR="0070176A" w:rsidRPr="00B165AD">
        <w:rPr>
          <w:rFonts w:ascii="Times New Roman" w:hAnsi="Times New Roman" w:cs="Times New Roman"/>
        </w:rPr>
        <w:t>uarto books are 10 to 13 inches tall.</w:t>
      </w:r>
      <w:r w:rsidR="0070176A">
        <w:rPr>
          <w:rFonts w:ascii="Times New Roman" w:hAnsi="Times New Roman" w:cs="Times New Roman"/>
        </w:rPr>
        <w:t xml:space="preserve"> </w:t>
      </w:r>
      <w:r>
        <w:rPr>
          <w:rFonts w:ascii="Times New Roman" w:hAnsi="Times New Roman" w:cs="Times New Roman"/>
        </w:rPr>
        <w:t xml:space="preserve">Quartos </w:t>
      </w:r>
      <w:r w:rsidR="0070176A">
        <w:rPr>
          <w:rFonts w:ascii="Times New Roman" w:hAnsi="Times New Roman" w:cs="Times New Roman"/>
        </w:rPr>
        <w:t>are made of paper folded twice, producing 4 separate leaves—or 8 pages</w:t>
      </w:r>
      <w:r w:rsidR="00FF4270">
        <w:rPr>
          <w:rFonts w:ascii="Times New Roman" w:hAnsi="Times New Roman" w:cs="Times New Roman"/>
        </w:rPr>
        <w:t xml:space="preserve"> (“Book Formats”)</w:t>
      </w:r>
      <w:r w:rsidR="0070176A">
        <w:rPr>
          <w:rFonts w:ascii="Times New Roman" w:hAnsi="Times New Roman" w:cs="Times New Roman"/>
        </w:rPr>
        <w:t xml:space="preserve">. </w:t>
      </w:r>
    </w:p>
    <w:p w14:paraId="7B6B1EA9" w14:textId="38B8E3C6" w:rsidR="0070176A" w:rsidRPr="00B165AD" w:rsidRDefault="0070176A" w:rsidP="0070176A">
      <w:pPr>
        <w:ind w:firstLine="720"/>
        <w:rPr>
          <w:rFonts w:ascii="Times New Roman" w:hAnsi="Times New Roman" w:cs="Times New Roman"/>
        </w:rPr>
      </w:pPr>
      <w:r>
        <w:rPr>
          <w:rFonts w:ascii="Times New Roman" w:hAnsi="Times New Roman" w:cs="Times New Roman"/>
        </w:rPr>
        <w:t>Book</w:t>
      </w:r>
      <w:r w:rsidRPr="00B165AD">
        <w:rPr>
          <w:rFonts w:ascii="Times New Roman" w:hAnsi="Times New Roman" w:cs="Times New Roman"/>
        </w:rPr>
        <w:t xml:space="preserve"> covers </w:t>
      </w:r>
      <w:r>
        <w:rPr>
          <w:rFonts w:ascii="Times New Roman" w:hAnsi="Times New Roman" w:cs="Times New Roman"/>
        </w:rPr>
        <w:t>might be made of</w:t>
      </w:r>
      <w:r w:rsidRPr="00B165AD">
        <w:rPr>
          <w:rFonts w:ascii="Times New Roman" w:hAnsi="Times New Roman" w:cs="Times New Roman"/>
        </w:rPr>
        <w:t xml:space="preserve"> wood, including scabbard, which is a thin board of oak, birch, or maple wood</w:t>
      </w:r>
      <w:r w:rsidR="00AA27A2">
        <w:rPr>
          <w:rFonts w:ascii="Times New Roman" w:hAnsi="Times New Roman" w:cs="Times New Roman"/>
        </w:rPr>
        <w:t>;</w:t>
      </w:r>
      <w:r w:rsidRPr="00B165AD">
        <w:rPr>
          <w:rFonts w:ascii="Times New Roman" w:hAnsi="Times New Roman" w:cs="Times New Roman"/>
        </w:rPr>
        <w:t xml:space="preserve"> or</w:t>
      </w:r>
      <w:r w:rsidR="00AA27A2">
        <w:rPr>
          <w:rFonts w:ascii="Times New Roman" w:hAnsi="Times New Roman" w:cs="Times New Roman"/>
        </w:rPr>
        <w:t>,</w:t>
      </w:r>
      <w:r w:rsidRPr="00B165AD">
        <w:rPr>
          <w:rFonts w:ascii="Times New Roman" w:hAnsi="Times New Roman" w:cs="Times New Roman"/>
        </w:rPr>
        <w:t xml:space="preserve"> pasteboard, made up of multiple sheets of paper stuck together</w:t>
      </w:r>
      <w:r>
        <w:rPr>
          <w:rFonts w:ascii="Times New Roman" w:hAnsi="Times New Roman" w:cs="Times New Roman"/>
        </w:rPr>
        <w:t xml:space="preserve"> </w:t>
      </w:r>
      <w:r w:rsidRPr="00B165AD">
        <w:rPr>
          <w:rFonts w:ascii="Times New Roman" w:hAnsi="Times New Roman" w:cs="Times New Roman"/>
        </w:rPr>
        <w:t>(see Brown 91-102 for more information)</w:t>
      </w:r>
      <w:r>
        <w:rPr>
          <w:rFonts w:ascii="Times New Roman" w:hAnsi="Times New Roman" w:cs="Times New Roman"/>
        </w:rPr>
        <w:t>. Book covers in turn could be</w:t>
      </w:r>
      <w:r w:rsidRPr="00B165AD">
        <w:rPr>
          <w:rFonts w:ascii="Times New Roman" w:hAnsi="Times New Roman" w:cs="Times New Roman"/>
        </w:rPr>
        <w:t xml:space="preserve"> covered by leather, vellum, or paper. Leather and vellum are both skins from animals like sheep, cows, or goats. </w:t>
      </w:r>
      <w:r>
        <w:rPr>
          <w:rFonts w:ascii="Times New Roman" w:hAnsi="Times New Roman" w:cs="Times New Roman"/>
        </w:rPr>
        <w:t>The difference between them is that l</w:t>
      </w:r>
      <w:r w:rsidRPr="00B165AD">
        <w:rPr>
          <w:rFonts w:ascii="Times New Roman" w:hAnsi="Times New Roman" w:cs="Times New Roman"/>
        </w:rPr>
        <w:t xml:space="preserve">eather </w:t>
      </w:r>
      <w:r>
        <w:rPr>
          <w:rFonts w:ascii="Times New Roman" w:hAnsi="Times New Roman" w:cs="Times New Roman"/>
        </w:rPr>
        <w:t>goes through the tanning process which protects it more from rotting,</w:t>
      </w:r>
      <w:r w:rsidRPr="00B165AD">
        <w:rPr>
          <w:rFonts w:ascii="Times New Roman" w:hAnsi="Times New Roman" w:cs="Times New Roman"/>
        </w:rPr>
        <w:t xml:space="preserve"> while vellum has not</w:t>
      </w:r>
      <w:r>
        <w:rPr>
          <w:rFonts w:ascii="Times New Roman" w:hAnsi="Times New Roman" w:cs="Times New Roman"/>
        </w:rPr>
        <w:t xml:space="preserve"> gone through tanning</w:t>
      </w:r>
      <w:r w:rsidRPr="00B165AD">
        <w:rPr>
          <w:rFonts w:ascii="Times New Roman" w:hAnsi="Times New Roman" w:cs="Times New Roman"/>
        </w:rPr>
        <w:t xml:space="preserve">. Leather has a slightly grainy feel, depending on the type, while vellum feels rather smooth. Sheepskin </w:t>
      </w:r>
      <w:r>
        <w:rPr>
          <w:rFonts w:ascii="Times New Roman" w:hAnsi="Times New Roman" w:cs="Times New Roman"/>
        </w:rPr>
        <w:t xml:space="preserve">was a common kind of skin used, whether for leather or vellum, </w:t>
      </w:r>
      <w:r w:rsidRPr="00B165AD">
        <w:rPr>
          <w:rFonts w:ascii="Times New Roman" w:hAnsi="Times New Roman" w:cs="Times New Roman"/>
        </w:rPr>
        <w:t>because it was cheaper and more durable (Spawn 31-2). It also was a little coarser</w:t>
      </w:r>
      <w:r>
        <w:rPr>
          <w:rFonts w:ascii="Times New Roman" w:hAnsi="Times New Roman" w:cs="Times New Roman"/>
        </w:rPr>
        <w:t xml:space="preserve"> than others</w:t>
      </w:r>
      <w:r w:rsidRPr="00B165AD">
        <w:rPr>
          <w:rFonts w:ascii="Times New Roman" w:hAnsi="Times New Roman" w:cs="Times New Roman"/>
        </w:rPr>
        <w:t xml:space="preserve">. </w:t>
      </w:r>
    </w:p>
    <w:p w14:paraId="5784467C" w14:textId="543CFAAE" w:rsidR="0070176A" w:rsidRPr="00B165AD" w:rsidRDefault="0070176A" w:rsidP="0070176A">
      <w:pPr>
        <w:ind w:firstLine="720"/>
        <w:rPr>
          <w:rFonts w:ascii="Times New Roman" w:hAnsi="Times New Roman" w:cs="Times New Roman"/>
        </w:rPr>
      </w:pPr>
      <w:r>
        <w:rPr>
          <w:rFonts w:ascii="Times New Roman" w:hAnsi="Times New Roman" w:cs="Times New Roman"/>
        </w:rPr>
        <w:t xml:space="preserve">Let’s talk about designs on the books. </w:t>
      </w:r>
      <w:r w:rsidRPr="00B165AD">
        <w:rPr>
          <w:rFonts w:ascii="Times New Roman" w:hAnsi="Times New Roman" w:cs="Times New Roman"/>
        </w:rPr>
        <w:t xml:space="preserve">Book covers had different designs. Many book covers were decorated </w:t>
      </w:r>
      <w:r w:rsidR="00C73882">
        <w:rPr>
          <w:rFonts w:ascii="Times New Roman" w:hAnsi="Times New Roman" w:cs="Times New Roman"/>
        </w:rPr>
        <w:t>using</w:t>
      </w:r>
      <w:r w:rsidR="00C73882" w:rsidRPr="00B165AD">
        <w:rPr>
          <w:rFonts w:ascii="Times New Roman" w:hAnsi="Times New Roman" w:cs="Times New Roman"/>
        </w:rPr>
        <w:t xml:space="preserve"> </w:t>
      </w:r>
      <w:r w:rsidRPr="00B165AD">
        <w:rPr>
          <w:rFonts w:ascii="Times New Roman" w:hAnsi="Times New Roman" w:cs="Times New Roman"/>
        </w:rPr>
        <w:t xml:space="preserve">blind tooling. Blind tooling is making an impression into leather, often by using a heated tool. No color was </w:t>
      </w:r>
      <w:r>
        <w:rPr>
          <w:rFonts w:ascii="Times New Roman" w:hAnsi="Times New Roman" w:cs="Times New Roman"/>
        </w:rPr>
        <w:t xml:space="preserve">usually </w:t>
      </w:r>
      <w:r w:rsidRPr="00B165AD">
        <w:rPr>
          <w:rFonts w:ascii="Times New Roman" w:hAnsi="Times New Roman" w:cs="Times New Roman"/>
        </w:rPr>
        <w:t>put into the impressions, though-thus the term “</w:t>
      </w:r>
      <w:proofErr w:type="gramStart"/>
      <w:r w:rsidRPr="00B165AD">
        <w:rPr>
          <w:rFonts w:ascii="Times New Roman" w:hAnsi="Times New Roman" w:cs="Times New Roman"/>
        </w:rPr>
        <w:t>blind</w:t>
      </w:r>
      <w:proofErr w:type="gramEnd"/>
      <w:r w:rsidRPr="00B165AD">
        <w:rPr>
          <w:rFonts w:ascii="Times New Roman" w:hAnsi="Times New Roman" w:cs="Times New Roman"/>
        </w:rPr>
        <w:t xml:space="preserve"> tooled.” </w:t>
      </w:r>
      <w:r>
        <w:rPr>
          <w:rFonts w:ascii="Times New Roman" w:hAnsi="Times New Roman" w:cs="Times New Roman"/>
        </w:rPr>
        <w:t>(</w:t>
      </w:r>
      <w:r w:rsidRPr="00B165AD">
        <w:rPr>
          <w:rFonts w:ascii="Times New Roman" w:hAnsi="Times New Roman" w:cs="Times New Roman"/>
        </w:rPr>
        <w:t>When gold color was put in the impression, the practice was known as “gold tooling</w:t>
      </w:r>
      <w:r>
        <w:rPr>
          <w:rFonts w:ascii="Times New Roman" w:hAnsi="Times New Roman" w:cs="Times New Roman"/>
        </w:rPr>
        <w:t>.</w:t>
      </w:r>
      <w:r w:rsidRPr="00B165AD">
        <w:rPr>
          <w:rFonts w:ascii="Times New Roman" w:hAnsi="Times New Roman" w:cs="Times New Roman"/>
        </w:rPr>
        <w:t>”</w:t>
      </w:r>
      <w:r>
        <w:rPr>
          <w:rFonts w:ascii="Times New Roman" w:hAnsi="Times New Roman" w:cs="Times New Roman"/>
        </w:rPr>
        <w:t>)</w:t>
      </w:r>
      <w:r w:rsidRPr="00B165AD">
        <w:rPr>
          <w:rFonts w:ascii="Times New Roman" w:hAnsi="Times New Roman" w:cs="Times New Roman"/>
        </w:rPr>
        <w:t xml:space="preserve"> One of the most common </w:t>
      </w:r>
      <w:r>
        <w:rPr>
          <w:rFonts w:ascii="Times New Roman" w:hAnsi="Times New Roman" w:cs="Times New Roman"/>
        </w:rPr>
        <w:t xml:space="preserve">book cover </w:t>
      </w:r>
      <w:r w:rsidRPr="00B165AD">
        <w:rPr>
          <w:rFonts w:ascii="Times New Roman" w:hAnsi="Times New Roman" w:cs="Times New Roman"/>
        </w:rPr>
        <w:t xml:space="preserve">styles was blind-tooled lines close to the </w:t>
      </w:r>
      <w:r>
        <w:rPr>
          <w:rFonts w:ascii="Times New Roman" w:hAnsi="Times New Roman" w:cs="Times New Roman"/>
        </w:rPr>
        <w:t xml:space="preserve">four </w:t>
      </w:r>
      <w:r w:rsidRPr="00B165AD">
        <w:rPr>
          <w:rFonts w:ascii="Times New Roman" w:hAnsi="Times New Roman" w:cs="Times New Roman"/>
        </w:rPr>
        <w:t xml:space="preserve">edges of the book, forming a rectangle. Another was two </w:t>
      </w:r>
      <w:r>
        <w:rPr>
          <w:rFonts w:ascii="Times New Roman" w:hAnsi="Times New Roman" w:cs="Times New Roman"/>
        </w:rPr>
        <w:t>of these rectangles nested inside of each other</w:t>
      </w:r>
      <w:r w:rsidRPr="00B165AD">
        <w:rPr>
          <w:rFonts w:ascii="Times New Roman" w:hAnsi="Times New Roman" w:cs="Times New Roman"/>
        </w:rPr>
        <w:t xml:space="preserve"> </w:t>
      </w:r>
      <w:r>
        <w:rPr>
          <w:rFonts w:ascii="Times New Roman" w:hAnsi="Times New Roman" w:cs="Times New Roman"/>
        </w:rPr>
        <w:t>on the cover</w:t>
      </w:r>
      <w:r w:rsidRPr="00B165AD">
        <w:rPr>
          <w:rFonts w:ascii="Times New Roman" w:hAnsi="Times New Roman" w:cs="Times New Roman"/>
        </w:rPr>
        <w:t>, with a decorative floral-looking stamp on the corners of the outside rectangle (Spawn</w:t>
      </w:r>
      <w:r w:rsidR="00C73882">
        <w:rPr>
          <w:rFonts w:ascii="Times New Roman" w:hAnsi="Times New Roman" w:cs="Times New Roman"/>
        </w:rPr>
        <w:t xml:space="preserve"> 31</w:t>
      </w:r>
      <w:r w:rsidRPr="00B165AD">
        <w:rPr>
          <w:rFonts w:ascii="Times New Roman" w:hAnsi="Times New Roman" w:cs="Times New Roman"/>
        </w:rPr>
        <w:t xml:space="preserve">).  </w:t>
      </w:r>
    </w:p>
    <w:p w14:paraId="38A4C011" w14:textId="2806F401" w:rsidR="0070176A" w:rsidRPr="00B165AD" w:rsidRDefault="0070176A" w:rsidP="00906555">
      <w:pPr>
        <w:ind w:firstLine="720"/>
        <w:rPr>
          <w:rFonts w:ascii="Times New Roman" w:hAnsi="Times New Roman" w:cs="Times New Roman"/>
        </w:rPr>
      </w:pPr>
      <w:r w:rsidRPr="00B165AD">
        <w:rPr>
          <w:rFonts w:ascii="Times New Roman" w:hAnsi="Times New Roman" w:cs="Times New Roman"/>
        </w:rPr>
        <w:t>Now that you have heard about the material dimensions of a Puritan book, try putting the details together in your head and imagine picking up a book in Puritan society in early New England. Think about opening the covers,</w:t>
      </w:r>
      <w:r>
        <w:rPr>
          <w:rFonts w:ascii="Times New Roman" w:hAnsi="Times New Roman" w:cs="Times New Roman"/>
        </w:rPr>
        <w:t xml:space="preserve"> which might have blind-tooled designs, designs felt just as much as seen.</w:t>
      </w:r>
      <w:r w:rsidRPr="00B165AD">
        <w:rPr>
          <w:rFonts w:ascii="Times New Roman" w:hAnsi="Times New Roman" w:cs="Times New Roman"/>
        </w:rPr>
        <w:t xml:space="preserve"> </w:t>
      </w:r>
      <w:r>
        <w:rPr>
          <w:rFonts w:ascii="Times New Roman" w:hAnsi="Times New Roman" w:cs="Times New Roman"/>
        </w:rPr>
        <w:t>F</w:t>
      </w:r>
      <w:r w:rsidRPr="00B165AD">
        <w:rPr>
          <w:rFonts w:ascii="Times New Roman" w:hAnsi="Times New Roman" w:cs="Times New Roman"/>
        </w:rPr>
        <w:t xml:space="preserve">lip through the pages, </w:t>
      </w:r>
      <w:r>
        <w:rPr>
          <w:rFonts w:ascii="Times New Roman" w:hAnsi="Times New Roman" w:cs="Times New Roman"/>
        </w:rPr>
        <w:t>feeling the rough sheepskin of the cover</w:t>
      </w:r>
      <w:r w:rsidRPr="00B165AD">
        <w:rPr>
          <w:rFonts w:ascii="Times New Roman" w:hAnsi="Times New Roman" w:cs="Times New Roman"/>
        </w:rPr>
        <w:t xml:space="preserve">, </w:t>
      </w:r>
      <w:r>
        <w:rPr>
          <w:rFonts w:ascii="Times New Roman" w:hAnsi="Times New Roman" w:cs="Times New Roman"/>
        </w:rPr>
        <w:t xml:space="preserve">and consider whether it is a quarto, duodecimo, octavo, or another size. </w:t>
      </w:r>
    </w:p>
    <w:p w14:paraId="2369305B" w14:textId="0923D997" w:rsidR="0070176A" w:rsidRPr="00B165AD" w:rsidRDefault="00FF4270" w:rsidP="0070176A">
      <w:pPr>
        <w:ind w:firstLine="720"/>
        <w:rPr>
          <w:rFonts w:ascii="Times New Roman" w:hAnsi="Times New Roman" w:cs="Times New Roman"/>
        </w:rPr>
      </w:pPr>
      <w:r>
        <w:rPr>
          <w:rFonts w:ascii="Times New Roman" w:hAnsi="Times New Roman" w:cs="Times New Roman"/>
        </w:rPr>
        <w:t>We are going to focus on one particular book.</w:t>
      </w:r>
      <w:r w:rsidR="0070176A" w:rsidRPr="00B165AD">
        <w:rPr>
          <w:rFonts w:ascii="Times New Roman" w:hAnsi="Times New Roman" w:cs="Times New Roman"/>
        </w:rPr>
        <w:t xml:space="preserve"> The book we will discuss is </w:t>
      </w:r>
      <w:r w:rsidR="0070176A" w:rsidRPr="00B165AD">
        <w:rPr>
          <w:rFonts w:ascii="Times New Roman" w:hAnsi="Times New Roman" w:cs="Times New Roman"/>
          <w:i/>
          <w:iCs/>
        </w:rPr>
        <w:t xml:space="preserve">An Answer of the Elders of the </w:t>
      </w:r>
      <w:proofErr w:type="spellStart"/>
      <w:r w:rsidR="0070176A" w:rsidRPr="00B165AD">
        <w:rPr>
          <w:rFonts w:ascii="Times New Roman" w:hAnsi="Times New Roman" w:cs="Times New Roman"/>
          <w:i/>
          <w:iCs/>
        </w:rPr>
        <w:t>Severall</w:t>
      </w:r>
      <w:proofErr w:type="spellEnd"/>
      <w:r w:rsidR="0070176A" w:rsidRPr="00B165AD">
        <w:rPr>
          <w:rFonts w:ascii="Times New Roman" w:hAnsi="Times New Roman" w:cs="Times New Roman"/>
          <w:i/>
          <w:iCs/>
        </w:rPr>
        <w:t xml:space="preserve"> Churches in New-England unto Nine Positions </w:t>
      </w:r>
      <w:r w:rsidR="0070176A" w:rsidRPr="00B165AD">
        <w:rPr>
          <w:rFonts w:ascii="Times New Roman" w:hAnsi="Times New Roman" w:cs="Times New Roman"/>
        </w:rPr>
        <w:t>by Richard Mather</w:t>
      </w:r>
      <w:r w:rsidR="0045477C">
        <w:rPr>
          <w:rFonts w:ascii="Times New Roman" w:hAnsi="Times New Roman" w:cs="Times New Roman"/>
        </w:rPr>
        <w:t>, specifically the copy bound for Increase Mather</w:t>
      </w:r>
      <w:r w:rsidR="0070176A" w:rsidRPr="00B165AD">
        <w:rPr>
          <w:rFonts w:ascii="Times New Roman" w:hAnsi="Times New Roman" w:cs="Times New Roman"/>
        </w:rPr>
        <w:t xml:space="preserve">. The book is about 7.6 inches tall by 5 inches </w:t>
      </w:r>
      <w:r w:rsidR="0070176A" w:rsidRPr="00B165AD">
        <w:rPr>
          <w:rFonts w:ascii="Times New Roman" w:hAnsi="Times New Roman" w:cs="Times New Roman"/>
        </w:rPr>
        <w:lastRenderedPageBreak/>
        <w:t xml:space="preserve">wide- therefore, it might be a twelvemo book. </w:t>
      </w:r>
      <w:r w:rsidR="0045477C">
        <w:rPr>
          <w:rFonts w:ascii="Times New Roman" w:hAnsi="Times New Roman" w:cs="Times New Roman"/>
        </w:rPr>
        <w:t>The inside of the book</w:t>
      </w:r>
      <w:r w:rsidR="00ED537E">
        <w:rPr>
          <w:rFonts w:ascii="Times New Roman" w:hAnsi="Times New Roman" w:cs="Times New Roman"/>
        </w:rPr>
        <w:t xml:space="preserve"> states that the printers are</w:t>
      </w:r>
      <w:r w:rsidR="0070176A" w:rsidRPr="00B165AD">
        <w:rPr>
          <w:rFonts w:ascii="Times New Roman" w:hAnsi="Times New Roman" w:cs="Times New Roman"/>
        </w:rPr>
        <w:t xml:space="preserve"> “TP” and “MS” and </w:t>
      </w:r>
      <w:r w:rsidR="00ED537E">
        <w:rPr>
          <w:rFonts w:ascii="Times New Roman" w:hAnsi="Times New Roman" w:cs="Times New Roman"/>
        </w:rPr>
        <w:t>that it</w:t>
      </w:r>
      <w:r w:rsidR="0070176A" w:rsidRPr="00B165AD">
        <w:rPr>
          <w:rFonts w:ascii="Times New Roman" w:hAnsi="Times New Roman" w:cs="Times New Roman"/>
        </w:rPr>
        <w:t xml:space="preserve"> was printed in London in 1643. </w:t>
      </w:r>
      <w:r w:rsidR="0045477C">
        <w:rPr>
          <w:rFonts w:ascii="Times New Roman" w:hAnsi="Times New Roman" w:cs="Times New Roman"/>
        </w:rPr>
        <w:t>Scholars</w:t>
      </w:r>
      <w:r w:rsidR="0070176A">
        <w:rPr>
          <w:rFonts w:ascii="Times New Roman" w:hAnsi="Times New Roman" w:cs="Times New Roman"/>
        </w:rPr>
        <w:t xml:space="preserve"> know </w:t>
      </w:r>
      <w:r w:rsidR="00ED537E">
        <w:rPr>
          <w:rFonts w:ascii="Times New Roman" w:hAnsi="Times New Roman" w:cs="Times New Roman"/>
        </w:rPr>
        <w:t>the book</w:t>
      </w:r>
      <w:r w:rsidR="0070176A" w:rsidRPr="00B165AD">
        <w:rPr>
          <w:rFonts w:ascii="Times New Roman" w:hAnsi="Times New Roman" w:cs="Times New Roman"/>
        </w:rPr>
        <w:t xml:space="preserve"> was bound together, however, in around 1680 in America by John Ratcliffe. It was not uncommon for books’ pages to be printed in London, shipped to America, and then bound together in America. This particular version of the book was bound for Increase Mather</w:t>
      </w:r>
      <w:r w:rsidR="00ED537E">
        <w:rPr>
          <w:rFonts w:ascii="Times New Roman" w:hAnsi="Times New Roman" w:cs="Times New Roman"/>
        </w:rPr>
        <w:t xml:space="preserve"> (Spawn 39)</w:t>
      </w:r>
      <w:r w:rsidR="0070176A" w:rsidRPr="00B165AD">
        <w:rPr>
          <w:rFonts w:ascii="Times New Roman" w:hAnsi="Times New Roman" w:cs="Times New Roman"/>
        </w:rPr>
        <w:t xml:space="preserve">. The book cover is </w:t>
      </w:r>
      <w:r w:rsidR="0070176A">
        <w:rPr>
          <w:rFonts w:ascii="Times New Roman" w:hAnsi="Times New Roman" w:cs="Times New Roman"/>
        </w:rPr>
        <w:t xml:space="preserve">made </w:t>
      </w:r>
      <w:r w:rsidR="0070176A" w:rsidRPr="00B165AD">
        <w:rPr>
          <w:rFonts w:ascii="Times New Roman" w:hAnsi="Times New Roman" w:cs="Times New Roman"/>
        </w:rPr>
        <w:t>of sheepskin and the covers consist of a single rectangle in the middle as well as lines framing the outer edges, all blind-tooled (Spawn 38).</w:t>
      </w:r>
      <w:r w:rsidR="00266EA6">
        <w:rPr>
          <w:rFonts w:ascii="Times New Roman" w:hAnsi="Times New Roman" w:cs="Times New Roman"/>
        </w:rPr>
        <w:t xml:space="preserve"> Increase Mather’s name is inside</w:t>
      </w:r>
      <w:r w:rsidR="0045477C">
        <w:rPr>
          <w:rFonts w:ascii="Times New Roman" w:hAnsi="Times New Roman" w:cs="Times New Roman"/>
        </w:rPr>
        <w:t>, written as</w:t>
      </w:r>
      <w:r w:rsidR="00266EA6">
        <w:rPr>
          <w:rFonts w:ascii="Times New Roman" w:hAnsi="Times New Roman" w:cs="Times New Roman"/>
        </w:rPr>
        <w:t xml:space="preserve"> “I. Mather”</w:t>
      </w:r>
      <w:r w:rsidR="00ED537E">
        <w:rPr>
          <w:rFonts w:ascii="Times New Roman" w:hAnsi="Times New Roman" w:cs="Times New Roman"/>
        </w:rPr>
        <w:t xml:space="preserve"> (Spawn 39).</w:t>
      </w:r>
      <w:r w:rsidR="00266EA6">
        <w:rPr>
          <w:rFonts w:ascii="Times New Roman" w:hAnsi="Times New Roman" w:cs="Times New Roman"/>
        </w:rPr>
        <w:t xml:space="preserve"> </w:t>
      </w:r>
    </w:p>
    <w:p w14:paraId="3641A043" w14:textId="3A58B651" w:rsidR="006626B4" w:rsidRDefault="0070176A" w:rsidP="009A058D">
      <w:pPr>
        <w:ind w:firstLine="720"/>
        <w:rPr>
          <w:rFonts w:ascii="Times New Roman" w:hAnsi="Times New Roman" w:cs="Times New Roman"/>
        </w:rPr>
      </w:pPr>
      <w:r w:rsidRPr="00B165AD">
        <w:rPr>
          <w:rFonts w:ascii="Times New Roman" w:hAnsi="Times New Roman" w:cs="Times New Roman"/>
        </w:rPr>
        <w:t xml:space="preserve">Now that we know some more about the </w:t>
      </w:r>
      <w:r w:rsidR="001651D5">
        <w:rPr>
          <w:rFonts w:ascii="Times New Roman" w:hAnsi="Times New Roman" w:cs="Times New Roman"/>
        </w:rPr>
        <w:t>materiality</w:t>
      </w:r>
      <w:r>
        <w:rPr>
          <w:rFonts w:ascii="Times New Roman" w:hAnsi="Times New Roman" w:cs="Times New Roman"/>
        </w:rPr>
        <w:t xml:space="preserve"> </w:t>
      </w:r>
      <w:r w:rsidRPr="00B165AD">
        <w:rPr>
          <w:rFonts w:ascii="Times New Roman" w:hAnsi="Times New Roman" w:cs="Times New Roman"/>
        </w:rPr>
        <w:t xml:space="preserve">of early New England books, how might we use this information to find out even more about Puritan society? One scholar, Matthew Brown, points out that these </w:t>
      </w:r>
      <w:r>
        <w:rPr>
          <w:rFonts w:ascii="Times New Roman" w:hAnsi="Times New Roman" w:cs="Times New Roman"/>
        </w:rPr>
        <w:t>material aspects</w:t>
      </w:r>
      <w:r w:rsidRPr="00B165AD">
        <w:rPr>
          <w:rFonts w:ascii="Times New Roman" w:hAnsi="Times New Roman" w:cs="Times New Roman"/>
        </w:rPr>
        <w:t xml:space="preserve"> of books</w:t>
      </w:r>
      <w:r w:rsidR="0045477C">
        <w:rPr>
          <w:rFonts w:ascii="Times New Roman" w:hAnsi="Times New Roman" w:cs="Times New Roman"/>
        </w:rPr>
        <w:t>, like their size and texture,</w:t>
      </w:r>
      <w:r w:rsidRPr="00B165AD">
        <w:rPr>
          <w:rFonts w:ascii="Times New Roman" w:hAnsi="Times New Roman" w:cs="Times New Roman"/>
        </w:rPr>
        <w:t xml:space="preserve"> are significant for understanding how the Puritans </w:t>
      </w:r>
      <w:r w:rsidR="0045477C">
        <w:rPr>
          <w:rFonts w:ascii="Times New Roman" w:hAnsi="Times New Roman" w:cs="Times New Roman"/>
        </w:rPr>
        <w:t>perceived the</w:t>
      </w:r>
      <w:r>
        <w:rPr>
          <w:rFonts w:ascii="Times New Roman" w:hAnsi="Times New Roman" w:cs="Times New Roman"/>
        </w:rPr>
        <w:t xml:space="preserve"> act of </w:t>
      </w:r>
      <w:r w:rsidRPr="00B165AD">
        <w:rPr>
          <w:rFonts w:ascii="Times New Roman" w:hAnsi="Times New Roman" w:cs="Times New Roman"/>
        </w:rPr>
        <w:t xml:space="preserve">reading and how they understood themselves. </w:t>
      </w:r>
      <w:r>
        <w:rPr>
          <w:rFonts w:ascii="Times New Roman" w:hAnsi="Times New Roman" w:cs="Times New Roman"/>
        </w:rPr>
        <w:t xml:space="preserve">He indicates that it is </w:t>
      </w:r>
      <w:r w:rsidRPr="00B165AD">
        <w:rPr>
          <w:rFonts w:ascii="Times New Roman" w:hAnsi="Times New Roman" w:cs="Times New Roman"/>
        </w:rPr>
        <w:t>not just the so</w:t>
      </w:r>
      <w:r>
        <w:rPr>
          <w:rFonts w:ascii="Times New Roman" w:hAnsi="Times New Roman" w:cs="Times New Roman"/>
        </w:rPr>
        <w:t>-</w:t>
      </w:r>
      <w:r w:rsidRPr="00B165AD">
        <w:rPr>
          <w:rFonts w:ascii="Times New Roman" w:hAnsi="Times New Roman" w:cs="Times New Roman"/>
        </w:rPr>
        <w:t xml:space="preserve">called “content” of the book that is important, but the physical experience of holding a book itself. Brown proposes that how Puritans physically experienced reading can reveal their spiritual and psychological </w:t>
      </w:r>
      <w:r>
        <w:rPr>
          <w:rFonts w:ascii="Times New Roman" w:hAnsi="Times New Roman" w:cs="Times New Roman"/>
        </w:rPr>
        <w:t>state</w:t>
      </w:r>
      <w:r w:rsidRPr="00B165AD">
        <w:rPr>
          <w:rFonts w:ascii="Times New Roman" w:hAnsi="Times New Roman" w:cs="Times New Roman"/>
        </w:rPr>
        <w:t xml:space="preserve">. In his book </w:t>
      </w:r>
      <w:r w:rsidRPr="00B165AD">
        <w:rPr>
          <w:rFonts w:ascii="Times New Roman" w:hAnsi="Times New Roman" w:cs="Times New Roman"/>
          <w:i/>
          <w:iCs/>
        </w:rPr>
        <w:t xml:space="preserve">The Pilgrim and the Bee </w:t>
      </w:r>
      <w:r w:rsidRPr="00B165AD">
        <w:rPr>
          <w:rFonts w:ascii="Times New Roman" w:hAnsi="Times New Roman" w:cs="Times New Roman"/>
        </w:rPr>
        <w:t xml:space="preserve">Brown </w:t>
      </w:r>
      <w:r>
        <w:rPr>
          <w:rFonts w:ascii="Times New Roman" w:hAnsi="Times New Roman" w:cs="Times New Roman"/>
        </w:rPr>
        <w:t>states that he is developing</w:t>
      </w:r>
      <w:r w:rsidRPr="00B165AD">
        <w:rPr>
          <w:rFonts w:ascii="Times New Roman" w:hAnsi="Times New Roman" w:cs="Times New Roman"/>
        </w:rPr>
        <w:t xml:space="preserve"> a “phenomenology of reading” for the Puritans</w:t>
      </w:r>
      <w:r w:rsidR="00F111F4">
        <w:rPr>
          <w:rFonts w:ascii="Times New Roman" w:hAnsi="Times New Roman" w:cs="Times New Roman"/>
        </w:rPr>
        <w:t xml:space="preserve"> (xi)</w:t>
      </w:r>
      <w:r w:rsidRPr="00B165AD">
        <w:rPr>
          <w:rFonts w:ascii="Times New Roman" w:hAnsi="Times New Roman" w:cs="Times New Roman"/>
        </w:rPr>
        <w:t>.</w:t>
      </w:r>
      <w:r w:rsidR="00D552B2">
        <w:rPr>
          <w:rFonts w:ascii="Times New Roman" w:hAnsi="Times New Roman" w:cs="Times New Roman"/>
        </w:rPr>
        <w:t xml:space="preserve"> </w:t>
      </w:r>
      <w:r w:rsidRPr="00B165AD">
        <w:rPr>
          <w:rFonts w:ascii="Times New Roman" w:hAnsi="Times New Roman" w:cs="Times New Roman"/>
        </w:rPr>
        <w:t xml:space="preserve">Phenomenology is a branch of philosophy that focuses on humans’ perception and experience in the world. Brown is using this term here partly to describe his emphasis on </w:t>
      </w:r>
      <w:r w:rsidR="00F111F4">
        <w:rPr>
          <w:rFonts w:ascii="Times New Roman" w:hAnsi="Times New Roman" w:cs="Times New Roman"/>
        </w:rPr>
        <w:t>the book as a physical object and how the Puritans were experiencing and recognizing it</w:t>
      </w:r>
      <w:r w:rsidRPr="00B165AD">
        <w:rPr>
          <w:rFonts w:ascii="Times New Roman" w:hAnsi="Times New Roman" w:cs="Times New Roman"/>
        </w:rPr>
        <w:t xml:space="preserve">. Brown uses the terms “hand piety” and “eye piety” to describe Puritans’ physically moving their hands and moving their eyes while </w:t>
      </w:r>
      <w:r w:rsidR="00C73882">
        <w:rPr>
          <w:rFonts w:ascii="Times New Roman" w:hAnsi="Times New Roman" w:cs="Times New Roman"/>
        </w:rPr>
        <w:t>reading.</w:t>
      </w:r>
      <w:r w:rsidRPr="00B165AD">
        <w:rPr>
          <w:rFonts w:ascii="Times New Roman" w:hAnsi="Times New Roman" w:cs="Times New Roman"/>
        </w:rPr>
        <w:t xml:space="preserve"> </w:t>
      </w:r>
      <w:r w:rsidR="00C73882">
        <w:rPr>
          <w:rFonts w:ascii="Times New Roman" w:hAnsi="Times New Roman" w:cs="Times New Roman"/>
        </w:rPr>
        <w:t>U</w:t>
      </w:r>
      <w:r w:rsidRPr="00B165AD">
        <w:rPr>
          <w:rFonts w:ascii="Times New Roman" w:hAnsi="Times New Roman" w:cs="Times New Roman"/>
        </w:rPr>
        <w:t>ltimately</w:t>
      </w:r>
      <w:r w:rsidR="00C73882">
        <w:rPr>
          <w:rFonts w:ascii="Times New Roman" w:hAnsi="Times New Roman" w:cs="Times New Roman"/>
        </w:rPr>
        <w:t>, he</w:t>
      </w:r>
      <w:r w:rsidRPr="00B165AD">
        <w:rPr>
          <w:rFonts w:ascii="Times New Roman" w:hAnsi="Times New Roman" w:cs="Times New Roman"/>
        </w:rPr>
        <w:t xml:space="preserve"> links these experiences with </w:t>
      </w:r>
      <w:r w:rsidR="00C73882">
        <w:rPr>
          <w:rFonts w:ascii="Times New Roman" w:hAnsi="Times New Roman" w:cs="Times New Roman"/>
        </w:rPr>
        <w:t xml:space="preserve">a corresponding </w:t>
      </w:r>
      <w:r w:rsidRPr="00B165AD">
        <w:rPr>
          <w:rFonts w:ascii="Times New Roman" w:hAnsi="Times New Roman" w:cs="Times New Roman"/>
        </w:rPr>
        <w:t xml:space="preserve">internal piety—what the Puritans called “heart piety.” Brown shows how it is the turning of pages, flipping to the index, feeling the leather cover with one’s hand as well as gazing at a dynamic image and following it with one’s eyes that can lead to increased devotion towards God in one’s heart and soul. The physical experience of reading conveyed some of the heart transformation going on as people read devotional literature or the Bible and sought God. For Brown, feeling the sheepskin book covers reminds one of Jesus’ </w:t>
      </w:r>
      <w:proofErr w:type="gramStart"/>
      <w:r w:rsidRPr="00B165AD">
        <w:rPr>
          <w:rFonts w:ascii="Times New Roman" w:hAnsi="Times New Roman" w:cs="Times New Roman"/>
        </w:rPr>
        <w:t>role</w:t>
      </w:r>
      <w:proofErr w:type="gramEnd"/>
      <w:r w:rsidRPr="00B165AD">
        <w:rPr>
          <w:rFonts w:ascii="Times New Roman" w:hAnsi="Times New Roman" w:cs="Times New Roman"/>
        </w:rPr>
        <w:t xml:space="preserve"> as a shepherd and physically links sheep</w:t>
      </w:r>
      <w:r>
        <w:rPr>
          <w:rFonts w:ascii="Times New Roman" w:hAnsi="Times New Roman" w:cs="Times New Roman"/>
        </w:rPr>
        <w:t xml:space="preserve"> to</w:t>
      </w:r>
      <w:r w:rsidRPr="00B165AD">
        <w:rPr>
          <w:rFonts w:ascii="Times New Roman" w:hAnsi="Times New Roman" w:cs="Times New Roman"/>
        </w:rPr>
        <w:t xml:space="preserve"> human. Fingering a blind tooled design at the edges of a book cover marks a moment of intensity and anticipation as one starts reading the devotions within. Using the index to flip to different sections of a book shows the “turn” of people’s hearts to God and allows people to experience the openness and accessibility of faith and trusting God.</w:t>
      </w:r>
    </w:p>
    <w:p w14:paraId="788EFABA" w14:textId="011F42A0" w:rsidR="00266EA6" w:rsidRDefault="0070176A" w:rsidP="0070176A">
      <w:pPr>
        <w:ind w:firstLine="720"/>
        <w:rPr>
          <w:rFonts w:ascii="Times New Roman" w:hAnsi="Times New Roman" w:cs="Times New Roman"/>
        </w:rPr>
      </w:pPr>
      <w:r>
        <w:rPr>
          <w:rFonts w:ascii="Times New Roman" w:hAnsi="Times New Roman" w:cs="Times New Roman"/>
        </w:rPr>
        <w:t xml:space="preserve">Brown’s analysis has some strengths, but </w:t>
      </w:r>
      <w:r w:rsidR="001651D5">
        <w:rPr>
          <w:rFonts w:ascii="Times New Roman" w:hAnsi="Times New Roman" w:cs="Times New Roman"/>
        </w:rPr>
        <w:t xml:space="preserve">I believe </w:t>
      </w:r>
      <w:r w:rsidR="008B6292">
        <w:rPr>
          <w:rFonts w:ascii="Times New Roman" w:hAnsi="Times New Roman" w:cs="Times New Roman"/>
        </w:rPr>
        <w:t>just analyzing the materiality of books in this way</w:t>
      </w:r>
      <w:r>
        <w:rPr>
          <w:rFonts w:ascii="Times New Roman" w:hAnsi="Times New Roman" w:cs="Times New Roman"/>
        </w:rPr>
        <w:t xml:space="preserve"> does not </w:t>
      </w:r>
      <w:r w:rsidR="00C609B7">
        <w:rPr>
          <w:rFonts w:ascii="Times New Roman" w:hAnsi="Times New Roman" w:cs="Times New Roman"/>
        </w:rPr>
        <w:t xml:space="preserve">fully </w:t>
      </w:r>
      <w:r>
        <w:rPr>
          <w:rFonts w:ascii="Times New Roman" w:hAnsi="Times New Roman" w:cs="Times New Roman"/>
        </w:rPr>
        <w:t xml:space="preserve">capture </w:t>
      </w:r>
      <w:r w:rsidR="008B6292">
        <w:rPr>
          <w:rFonts w:ascii="Times New Roman" w:hAnsi="Times New Roman" w:cs="Times New Roman"/>
        </w:rPr>
        <w:t>the significance of this materiality</w:t>
      </w:r>
      <w:r w:rsidR="00C73882">
        <w:rPr>
          <w:rFonts w:ascii="Times New Roman" w:hAnsi="Times New Roman" w:cs="Times New Roman"/>
        </w:rPr>
        <w:t xml:space="preserve">. </w:t>
      </w:r>
      <w:r w:rsidR="001651D5">
        <w:rPr>
          <w:rFonts w:ascii="Times New Roman" w:hAnsi="Times New Roman" w:cs="Times New Roman"/>
        </w:rPr>
        <w:t>He</w:t>
      </w:r>
      <w:r w:rsidR="00C73882">
        <w:rPr>
          <w:rFonts w:ascii="Times New Roman" w:hAnsi="Times New Roman" w:cs="Times New Roman"/>
        </w:rPr>
        <w:t xml:space="preserve"> also might explore the </w:t>
      </w:r>
      <w:r w:rsidR="00C609B7">
        <w:rPr>
          <w:rFonts w:ascii="Times New Roman" w:hAnsi="Times New Roman" w:cs="Times New Roman"/>
        </w:rPr>
        <w:t>histori</w:t>
      </w:r>
      <w:r w:rsidR="001651D5">
        <w:rPr>
          <w:rFonts w:ascii="Times New Roman" w:hAnsi="Times New Roman" w:cs="Times New Roman"/>
        </w:rPr>
        <w:t>c</w:t>
      </w:r>
      <w:r w:rsidR="00C609B7">
        <w:rPr>
          <w:rFonts w:ascii="Times New Roman" w:hAnsi="Times New Roman" w:cs="Times New Roman"/>
        </w:rPr>
        <w:t>al context of</w:t>
      </w:r>
      <w:r w:rsidR="00C73882">
        <w:rPr>
          <w:rFonts w:ascii="Times New Roman" w:hAnsi="Times New Roman" w:cs="Times New Roman"/>
        </w:rPr>
        <w:t xml:space="preserve"> the</w:t>
      </w:r>
      <w:r w:rsidR="008B6292">
        <w:rPr>
          <w:rFonts w:ascii="Times New Roman" w:hAnsi="Times New Roman" w:cs="Times New Roman"/>
        </w:rPr>
        <w:t>se material aspects</w:t>
      </w:r>
      <w:r w:rsidR="00C73882">
        <w:rPr>
          <w:rFonts w:ascii="Times New Roman" w:hAnsi="Times New Roman" w:cs="Times New Roman"/>
        </w:rPr>
        <w:t xml:space="preserve">, such as the history of the binding techniques and how Puritan books fit into </w:t>
      </w:r>
      <w:r w:rsidR="00C609B7">
        <w:rPr>
          <w:rFonts w:ascii="Times New Roman" w:hAnsi="Times New Roman" w:cs="Times New Roman"/>
        </w:rPr>
        <w:t>this history</w:t>
      </w:r>
      <w:r w:rsidR="00C73882">
        <w:rPr>
          <w:rFonts w:ascii="Times New Roman" w:hAnsi="Times New Roman" w:cs="Times New Roman"/>
        </w:rPr>
        <w:t xml:space="preserve">. </w:t>
      </w:r>
      <w:r>
        <w:rPr>
          <w:rFonts w:ascii="Times New Roman" w:hAnsi="Times New Roman" w:cs="Times New Roman"/>
        </w:rPr>
        <w:t>This is one criticism that you could make</w:t>
      </w:r>
      <w:r w:rsidR="00C73882">
        <w:rPr>
          <w:rFonts w:ascii="Times New Roman" w:hAnsi="Times New Roman" w:cs="Times New Roman"/>
        </w:rPr>
        <w:t xml:space="preserve">: that </w:t>
      </w:r>
      <w:r w:rsidR="00C609B7">
        <w:rPr>
          <w:rFonts w:ascii="Times New Roman" w:hAnsi="Times New Roman" w:cs="Times New Roman"/>
        </w:rPr>
        <w:t>Brown</w:t>
      </w:r>
      <w:r w:rsidR="00C73882">
        <w:rPr>
          <w:rFonts w:ascii="Times New Roman" w:hAnsi="Times New Roman" w:cs="Times New Roman"/>
        </w:rPr>
        <w:t xml:space="preserve"> does not draw upon details of the physical nature of the book more</w:t>
      </w:r>
      <w:r w:rsidR="006E6735">
        <w:rPr>
          <w:rFonts w:ascii="Times New Roman" w:hAnsi="Times New Roman" w:cs="Times New Roman"/>
        </w:rPr>
        <w:t xml:space="preserve"> in his analysis. </w:t>
      </w:r>
      <w:r>
        <w:rPr>
          <w:rFonts w:ascii="Times New Roman" w:hAnsi="Times New Roman" w:cs="Times New Roman"/>
        </w:rPr>
        <w:t>Th</w:t>
      </w:r>
      <w:r w:rsidR="006E6735">
        <w:rPr>
          <w:rFonts w:ascii="Times New Roman" w:hAnsi="Times New Roman" w:cs="Times New Roman"/>
        </w:rPr>
        <w:t>at is, the material nature of the book remains slightly untapped still- it might reveal even more than he conjectures.</w:t>
      </w:r>
      <w:r w:rsidR="00B408C1">
        <w:rPr>
          <w:rFonts w:ascii="Times New Roman" w:hAnsi="Times New Roman" w:cs="Times New Roman"/>
        </w:rPr>
        <w:t xml:space="preserve"> What does the physical book tell us about Puritan media and its history?</w:t>
      </w:r>
      <w:r>
        <w:rPr>
          <w:rFonts w:ascii="Times New Roman" w:hAnsi="Times New Roman" w:cs="Times New Roman"/>
        </w:rPr>
        <w:t xml:space="preserve"> </w:t>
      </w:r>
      <w:r w:rsidR="00B408C1">
        <w:rPr>
          <w:rFonts w:ascii="Times New Roman" w:hAnsi="Times New Roman" w:cs="Times New Roman"/>
        </w:rPr>
        <w:t xml:space="preserve">How do the physical aspects of the book shape what the experience of reading and understanding was like? </w:t>
      </w:r>
      <w:r w:rsidR="006E6735">
        <w:rPr>
          <w:rFonts w:ascii="Times New Roman" w:hAnsi="Times New Roman" w:cs="Times New Roman"/>
        </w:rPr>
        <w:t xml:space="preserve"> Now, I will propose an alternative way of analyzing the material </w:t>
      </w:r>
      <w:r w:rsidR="00B408C1">
        <w:rPr>
          <w:rFonts w:ascii="Times New Roman" w:hAnsi="Times New Roman" w:cs="Times New Roman"/>
        </w:rPr>
        <w:t xml:space="preserve">aspects </w:t>
      </w:r>
      <w:r w:rsidR="006E6735">
        <w:rPr>
          <w:rFonts w:ascii="Times New Roman" w:hAnsi="Times New Roman" w:cs="Times New Roman"/>
        </w:rPr>
        <w:t xml:space="preserve">of Puritan books. </w:t>
      </w:r>
      <w:r w:rsidR="00266EA6">
        <w:rPr>
          <w:rFonts w:ascii="Times New Roman" w:hAnsi="Times New Roman" w:cs="Times New Roman"/>
        </w:rPr>
        <w:t xml:space="preserve"> </w:t>
      </w:r>
    </w:p>
    <w:p w14:paraId="2ADBDE04" w14:textId="0940EEA5" w:rsidR="009A058D" w:rsidRDefault="006E6735" w:rsidP="0070176A">
      <w:pPr>
        <w:ind w:firstLine="720"/>
        <w:rPr>
          <w:rFonts w:ascii="Times New Roman" w:hAnsi="Times New Roman" w:cs="Times New Roman"/>
        </w:rPr>
      </w:pPr>
      <w:r>
        <w:rPr>
          <w:rFonts w:ascii="Times New Roman" w:hAnsi="Times New Roman" w:cs="Times New Roman"/>
        </w:rPr>
        <w:t xml:space="preserve">It is my contention that Puritan books reveal to us </w:t>
      </w:r>
      <w:r w:rsidR="00B408C1">
        <w:rPr>
          <w:rFonts w:ascii="Times New Roman" w:hAnsi="Times New Roman" w:cs="Times New Roman"/>
        </w:rPr>
        <w:t>how literacy was more of a sensorily rich experience than we might expect, not a depleted, secondary experience compared to the richness of oral soundscapes, but rather just as rich and vibrant. Reading in Puritan New England contained both</w:t>
      </w:r>
      <w:r>
        <w:rPr>
          <w:rFonts w:ascii="Times New Roman" w:hAnsi="Times New Roman" w:cs="Times New Roman"/>
        </w:rPr>
        <w:t xml:space="preserve"> visual and tactile stimuli. </w:t>
      </w:r>
      <w:r w:rsidR="00B408C1">
        <w:rPr>
          <w:rFonts w:ascii="Times New Roman" w:hAnsi="Times New Roman" w:cs="Times New Roman"/>
        </w:rPr>
        <w:t xml:space="preserve">In fact, there were a variety of covers with different textures, and these textures impacted the reading experience. </w:t>
      </w:r>
      <w:r>
        <w:rPr>
          <w:rFonts w:ascii="Times New Roman" w:hAnsi="Times New Roman" w:cs="Times New Roman"/>
        </w:rPr>
        <w:t>The textured book covers can show us that</w:t>
      </w:r>
      <w:r w:rsidR="000D648E">
        <w:rPr>
          <w:rFonts w:ascii="Times New Roman" w:hAnsi="Times New Roman" w:cs="Times New Roman"/>
        </w:rPr>
        <w:t xml:space="preserve"> reading might be as </w:t>
      </w:r>
      <w:r w:rsidR="005A2252">
        <w:rPr>
          <w:rFonts w:ascii="Times New Roman" w:hAnsi="Times New Roman" w:cs="Times New Roman"/>
        </w:rPr>
        <w:t xml:space="preserve">much </w:t>
      </w:r>
      <w:r w:rsidR="00C609B7">
        <w:rPr>
          <w:rFonts w:ascii="Times New Roman" w:hAnsi="Times New Roman" w:cs="Times New Roman"/>
        </w:rPr>
        <w:t xml:space="preserve">a </w:t>
      </w:r>
      <w:r w:rsidR="005A2252">
        <w:rPr>
          <w:rFonts w:ascii="Times New Roman" w:hAnsi="Times New Roman" w:cs="Times New Roman"/>
        </w:rPr>
        <w:t xml:space="preserve">tactile as </w:t>
      </w:r>
      <w:r w:rsidR="00B408C1">
        <w:rPr>
          <w:rFonts w:ascii="Times New Roman" w:hAnsi="Times New Roman" w:cs="Times New Roman"/>
        </w:rPr>
        <w:t xml:space="preserve">a </w:t>
      </w:r>
      <w:r w:rsidR="005A2252">
        <w:rPr>
          <w:rFonts w:ascii="Times New Roman" w:hAnsi="Times New Roman" w:cs="Times New Roman"/>
        </w:rPr>
        <w:t>visual</w:t>
      </w:r>
      <w:r w:rsidR="00C609B7">
        <w:rPr>
          <w:rFonts w:ascii="Times New Roman" w:hAnsi="Times New Roman" w:cs="Times New Roman"/>
        </w:rPr>
        <w:t xml:space="preserve"> experience</w:t>
      </w:r>
      <w:r w:rsidR="000D648E">
        <w:rPr>
          <w:rFonts w:ascii="Times New Roman" w:hAnsi="Times New Roman" w:cs="Times New Roman"/>
        </w:rPr>
        <w:t xml:space="preserve">. McLuhan famously says that </w:t>
      </w:r>
      <w:r w:rsidR="000D648E">
        <w:rPr>
          <w:rFonts w:ascii="Times New Roman" w:hAnsi="Times New Roman" w:cs="Times New Roman"/>
        </w:rPr>
        <w:lastRenderedPageBreak/>
        <w:t>literacy brought about an “eye for an ear,” but Puritan books show us that reading also involves a “hand for an ear”</w:t>
      </w:r>
      <w:r w:rsidR="00630D5D">
        <w:rPr>
          <w:rFonts w:ascii="Times New Roman" w:hAnsi="Times New Roman" w:cs="Times New Roman"/>
        </w:rPr>
        <w:t xml:space="preserve"> (</w:t>
      </w:r>
      <w:r w:rsidR="00F111F4">
        <w:rPr>
          <w:rFonts w:ascii="Times New Roman" w:hAnsi="Times New Roman" w:cs="Times New Roman"/>
        </w:rPr>
        <w:t>McLuhan 84</w:t>
      </w:r>
      <w:r w:rsidR="00630D5D">
        <w:rPr>
          <w:rFonts w:ascii="Times New Roman" w:hAnsi="Times New Roman" w:cs="Times New Roman"/>
        </w:rPr>
        <w:t>)</w:t>
      </w:r>
      <w:r w:rsidR="00F111F4">
        <w:rPr>
          <w:rFonts w:ascii="Times New Roman" w:hAnsi="Times New Roman" w:cs="Times New Roman"/>
        </w:rPr>
        <w:t>.</w:t>
      </w:r>
      <w:r w:rsidR="000D648E">
        <w:rPr>
          <w:rFonts w:ascii="Times New Roman" w:hAnsi="Times New Roman" w:cs="Times New Roman"/>
        </w:rPr>
        <w:t xml:space="preserve"> </w:t>
      </w:r>
      <w:r w:rsidR="00B408C1">
        <w:rPr>
          <w:rFonts w:ascii="Times New Roman" w:hAnsi="Times New Roman" w:cs="Times New Roman"/>
        </w:rPr>
        <w:t xml:space="preserve">McLuhan’s phrase </w:t>
      </w:r>
      <w:r w:rsidR="000D648E">
        <w:rPr>
          <w:rFonts w:ascii="Times New Roman" w:hAnsi="Times New Roman" w:cs="Times New Roman"/>
        </w:rPr>
        <w:t>“</w:t>
      </w:r>
      <w:r w:rsidR="00B408C1">
        <w:rPr>
          <w:rFonts w:ascii="Times New Roman" w:hAnsi="Times New Roman" w:cs="Times New Roman"/>
        </w:rPr>
        <w:t>e</w:t>
      </w:r>
      <w:r w:rsidR="000D648E">
        <w:rPr>
          <w:rFonts w:ascii="Times New Roman" w:hAnsi="Times New Roman" w:cs="Times New Roman"/>
        </w:rPr>
        <w:t>ye for an ear” means that literacy seems to extend our sense of seeing to a high degree</w:t>
      </w:r>
      <w:r w:rsidR="00841CCB">
        <w:rPr>
          <w:rFonts w:ascii="Times New Roman" w:hAnsi="Times New Roman" w:cs="Times New Roman"/>
        </w:rPr>
        <w:t>, at the expense of hearing</w:t>
      </w:r>
      <w:r w:rsidR="000D648E">
        <w:rPr>
          <w:rFonts w:ascii="Times New Roman" w:hAnsi="Times New Roman" w:cs="Times New Roman"/>
        </w:rPr>
        <w:t xml:space="preserve">. </w:t>
      </w:r>
      <w:r w:rsidR="00841CCB">
        <w:rPr>
          <w:rFonts w:ascii="Times New Roman" w:hAnsi="Times New Roman" w:cs="Times New Roman"/>
        </w:rPr>
        <w:t>When reading, w</w:t>
      </w:r>
      <w:r w:rsidR="000D648E">
        <w:rPr>
          <w:rFonts w:ascii="Times New Roman" w:hAnsi="Times New Roman" w:cs="Times New Roman"/>
        </w:rPr>
        <w:t xml:space="preserve">e are attuned to what things look like—that is how we are able to recognize the words on the page. </w:t>
      </w:r>
      <w:r w:rsidR="00841CCB">
        <w:rPr>
          <w:rFonts w:ascii="Times New Roman" w:hAnsi="Times New Roman" w:cs="Times New Roman"/>
        </w:rPr>
        <w:t xml:space="preserve">For </w:t>
      </w:r>
      <w:r w:rsidR="000D648E">
        <w:rPr>
          <w:rFonts w:ascii="Times New Roman" w:hAnsi="Times New Roman" w:cs="Times New Roman"/>
        </w:rPr>
        <w:t xml:space="preserve">McLuhan, </w:t>
      </w:r>
      <w:r w:rsidR="00841CCB">
        <w:rPr>
          <w:rFonts w:ascii="Times New Roman" w:hAnsi="Times New Roman" w:cs="Times New Roman"/>
        </w:rPr>
        <w:t>this means we</w:t>
      </w:r>
      <w:r w:rsidR="000D648E">
        <w:rPr>
          <w:rFonts w:ascii="Times New Roman" w:hAnsi="Times New Roman" w:cs="Times New Roman"/>
        </w:rPr>
        <w:t xml:space="preserve"> l</w:t>
      </w:r>
      <w:r w:rsidR="00841CCB">
        <w:rPr>
          <w:rFonts w:ascii="Times New Roman" w:hAnsi="Times New Roman" w:cs="Times New Roman"/>
        </w:rPr>
        <w:t>o</w:t>
      </w:r>
      <w:r w:rsidR="000D648E">
        <w:rPr>
          <w:rFonts w:ascii="Times New Roman" w:hAnsi="Times New Roman" w:cs="Times New Roman"/>
        </w:rPr>
        <w:t>se out on the sense of hearing</w:t>
      </w:r>
      <w:r w:rsidR="00841CCB">
        <w:rPr>
          <w:rFonts w:ascii="Times New Roman" w:hAnsi="Times New Roman" w:cs="Times New Roman"/>
        </w:rPr>
        <w:t xml:space="preserve"> because we’re not using that sense</w:t>
      </w:r>
      <w:r w:rsidR="000D648E">
        <w:rPr>
          <w:rFonts w:ascii="Times New Roman" w:hAnsi="Times New Roman" w:cs="Times New Roman"/>
        </w:rPr>
        <w:t xml:space="preserve">. But for the Puritans, who grasped book after book that were varying sizes, of varying textures and tooled designs, </w:t>
      </w:r>
      <w:r w:rsidR="00841CCB">
        <w:rPr>
          <w:rFonts w:ascii="Times New Roman" w:hAnsi="Times New Roman" w:cs="Times New Roman"/>
        </w:rPr>
        <w:t>the sense of touch may have been just as important as the sense of sight. T</w:t>
      </w:r>
      <w:r w:rsidR="000D648E">
        <w:rPr>
          <w:rFonts w:ascii="Times New Roman" w:hAnsi="Times New Roman" w:cs="Times New Roman"/>
        </w:rPr>
        <w:t xml:space="preserve">he book might have seemed an extension of their hands. Reading became as much about detecting the patterns and variations in texture of book covers as about </w:t>
      </w:r>
      <w:r w:rsidR="005A2252">
        <w:rPr>
          <w:rFonts w:ascii="Times New Roman" w:hAnsi="Times New Roman" w:cs="Times New Roman"/>
        </w:rPr>
        <w:t>recognizing the words on the page. Holding a book involved feeling the indentations around the cover and along the spine. Books, then, did not represent such an abrupt change in sensory organization as McLuhan might indicate. Books were sensual objects that</w:t>
      </w:r>
      <w:r>
        <w:rPr>
          <w:rFonts w:ascii="Times New Roman" w:hAnsi="Times New Roman" w:cs="Times New Roman"/>
        </w:rPr>
        <w:t xml:space="preserve"> revealed nuances and difference when they were held.</w:t>
      </w:r>
      <w:r w:rsidR="005A2252">
        <w:rPr>
          <w:rFonts w:ascii="Times New Roman" w:hAnsi="Times New Roman" w:cs="Times New Roman"/>
        </w:rPr>
        <w:t xml:space="preserve"> Implicit in </w:t>
      </w:r>
      <w:r>
        <w:rPr>
          <w:rFonts w:ascii="Times New Roman" w:hAnsi="Times New Roman" w:cs="Times New Roman"/>
        </w:rPr>
        <w:t xml:space="preserve">my analysis </w:t>
      </w:r>
      <w:r w:rsidR="005A2252">
        <w:rPr>
          <w:rFonts w:ascii="Times New Roman" w:hAnsi="Times New Roman" w:cs="Times New Roman"/>
        </w:rPr>
        <w:t xml:space="preserve">is the important </w:t>
      </w:r>
      <w:r>
        <w:rPr>
          <w:rFonts w:ascii="Times New Roman" w:hAnsi="Times New Roman" w:cs="Times New Roman"/>
        </w:rPr>
        <w:t>topic of bookbinding</w:t>
      </w:r>
      <w:r w:rsidR="005A2252">
        <w:rPr>
          <w:rFonts w:ascii="Times New Roman" w:hAnsi="Times New Roman" w:cs="Times New Roman"/>
        </w:rPr>
        <w:t xml:space="preserve">. </w:t>
      </w:r>
      <w:proofErr w:type="gramStart"/>
      <w:r w:rsidR="005A2252">
        <w:rPr>
          <w:rFonts w:ascii="Times New Roman" w:hAnsi="Times New Roman" w:cs="Times New Roman"/>
        </w:rPr>
        <w:t>Indeed</w:t>
      </w:r>
      <w:proofErr w:type="gramEnd"/>
      <w:r w:rsidR="005A2252">
        <w:rPr>
          <w:rFonts w:ascii="Times New Roman" w:hAnsi="Times New Roman" w:cs="Times New Roman"/>
        </w:rPr>
        <w:t xml:space="preserve"> bookbinding scholar </w:t>
      </w:r>
      <w:proofErr w:type="spellStart"/>
      <w:r w:rsidR="005A2252">
        <w:rPr>
          <w:rFonts w:ascii="Times New Roman" w:hAnsi="Times New Roman" w:cs="Times New Roman"/>
        </w:rPr>
        <w:t>Mirjam</w:t>
      </w:r>
      <w:proofErr w:type="spellEnd"/>
      <w:r w:rsidR="005A2252">
        <w:rPr>
          <w:rFonts w:ascii="Times New Roman" w:hAnsi="Times New Roman" w:cs="Times New Roman"/>
        </w:rPr>
        <w:t xml:space="preserve"> Foot argues that the study of </w:t>
      </w:r>
      <w:proofErr w:type="spellStart"/>
      <w:r w:rsidR="005A2252">
        <w:rPr>
          <w:rFonts w:ascii="Times New Roman" w:hAnsi="Times New Roman" w:cs="Times New Roman"/>
        </w:rPr>
        <w:t>bookbindings</w:t>
      </w:r>
      <w:proofErr w:type="spellEnd"/>
      <w:r w:rsidR="005A2252">
        <w:rPr>
          <w:rFonts w:ascii="Times New Roman" w:hAnsi="Times New Roman" w:cs="Times New Roman"/>
        </w:rPr>
        <w:t xml:space="preserve"> is “part of the mainstream of social history”</w:t>
      </w:r>
      <w:r w:rsidR="004312E0">
        <w:rPr>
          <w:rFonts w:ascii="Times New Roman" w:hAnsi="Times New Roman" w:cs="Times New Roman"/>
        </w:rPr>
        <w:t xml:space="preserve"> </w:t>
      </w:r>
      <w:r>
        <w:rPr>
          <w:rFonts w:ascii="Times New Roman" w:hAnsi="Times New Roman" w:cs="Times New Roman"/>
        </w:rPr>
        <w:t>in her</w:t>
      </w:r>
      <w:r w:rsidR="004312E0">
        <w:rPr>
          <w:rFonts w:ascii="Times New Roman" w:hAnsi="Times New Roman" w:cs="Times New Roman"/>
        </w:rPr>
        <w:t xml:space="preserve"> lectures delivered at the British Library</w:t>
      </w:r>
      <w:r w:rsidR="005A2252">
        <w:rPr>
          <w:rFonts w:ascii="Times New Roman" w:hAnsi="Times New Roman" w:cs="Times New Roman"/>
        </w:rPr>
        <w:t xml:space="preserve"> (1). </w:t>
      </w:r>
      <w:r w:rsidR="00841CCB">
        <w:rPr>
          <w:rFonts w:ascii="Times New Roman" w:hAnsi="Times New Roman" w:cs="Times New Roman"/>
        </w:rPr>
        <w:t>Foot shows us</w:t>
      </w:r>
      <w:r w:rsidR="004312E0">
        <w:rPr>
          <w:rFonts w:ascii="Times New Roman" w:hAnsi="Times New Roman" w:cs="Times New Roman"/>
        </w:rPr>
        <w:t xml:space="preserve"> how bindings can reflect books’ role in </w:t>
      </w:r>
      <w:r>
        <w:rPr>
          <w:rFonts w:ascii="Times New Roman" w:hAnsi="Times New Roman" w:cs="Times New Roman"/>
        </w:rPr>
        <w:t xml:space="preserve">societal </w:t>
      </w:r>
      <w:r w:rsidR="004312E0">
        <w:rPr>
          <w:rFonts w:ascii="Times New Roman" w:hAnsi="Times New Roman" w:cs="Times New Roman"/>
        </w:rPr>
        <w:t xml:space="preserve">gift exchanges. Foot says, “The ways in which the purpose of a book influences its format, and especially its appearance, can be seen when books are given as presents, either to rich and mighty patrons, where the position of the social standing of the recipient is reflected in the lavishness of the binding…or…in order to mark special occasions, such as births, marriages, deaths, or—less dramatic—successful education” (55). </w:t>
      </w:r>
      <w:r w:rsidR="00841CCB">
        <w:rPr>
          <w:rFonts w:ascii="Times New Roman" w:hAnsi="Times New Roman" w:cs="Times New Roman"/>
        </w:rPr>
        <w:t>In early New England the way a book was bound, even if the text inside was the same, could reveal much about who might have owned it and what it had been used for.</w:t>
      </w:r>
      <w:r w:rsidR="00F111F4">
        <w:rPr>
          <w:rFonts w:ascii="Times New Roman" w:hAnsi="Times New Roman" w:cs="Times New Roman"/>
        </w:rPr>
        <w:t xml:space="preserve"> Bindings could change how someone experienced their environment.</w:t>
      </w:r>
      <w:r w:rsidR="00841CCB">
        <w:rPr>
          <w:rFonts w:ascii="Times New Roman" w:hAnsi="Times New Roman" w:cs="Times New Roman"/>
        </w:rPr>
        <w:t xml:space="preserve"> </w:t>
      </w:r>
      <w:r w:rsidR="00E3252F">
        <w:rPr>
          <w:rFonts w:ascii="Times New Roman" w:hAnsi="Times New Roman" w:cs="Times New Roman"/>
        </w:rPr>
        <w:t xml:space="preserve">They help us to see books as media objects that convey information in a variety of ways. </w:t>
      </w:r>
    </w:p>
    <w:p w14:paraId="4C4B4F35" w14:textId="0AD3626C" w:rsidR="004312E0" w:rsidRDefault="007A6729" w:rsidP="0070176A">
      <w:pPr>
        <w:ind w:firstLine="720"/>
        <w:rPr>
          <w:rFonts w:ascii="Times New Roman" w:hAnsi="Times New Roman" w:cs="Times New Roman"/>
        </w:rPr>
      </w:pPr>
      <w:r>
        <w:rPr>
          <w:rFonts w:ascii="Times New Roman" w:hAnsi="Times New Roman" w:cs="Times New Roman"/>
        </w:rPr>
        <w:t xml:space="preserve">Let’s </w:t>
      </w:r>
      <w:r w:rsidR="00E3252F">
        <w:rPr>
          <w:rFonts w:ascii="Times New Roman" w:hAnsi="Times New Roman" w:cs="Times New Roman"/>
        </w:rPr>
        <w:t xml:space="preserve">go back to </w:t>
      </w:r>
      <w:r w:rsidR="00CF3164">
        <w:rPr>
          <w:rFonts w:ascii="Times New Roman" w:hAnsi="Times New Roman" w:cs="Times New Roman"/>
        </w:rPr>
        <w:t>our case study book, Richard Mather’s</w:t>
      </w:r>
      <w:r w:rsidR="004312E0">
        <w:rPr>
          <w:rFonts w:ascii="Times New Roman" w:hAnsi="Times New Roman" w:cs="Times New Roman"/>
        </w:rPr>
        <w:t xml:space="preserve"> </w:t>
      </w:r>
      <w:proofErr w:type="gramStart"/>
      <w:r w:rsidR="004312E0" w:rsidRPr="00B165AD">
        <w:rPr>
          <w:rFonts w:ascii="Times New Roman" w:hAnsi="Times New Roman" w:cs="Times New Roman"/>
          <w:i/>
          <w:iCs/>
        </w:rPr>
        <w:t>An</w:t>
      </w:r>
      <w:proofErr w:type="gramEnd"/>
      <w:r w:rsidR="004312E0" w:rsidRPr="00B165AD">
        <w:rPr>
          <w:rFonts w:ascii="Times New Roman" w:hAnsi="Times New Roman" w:cs="Times New Roman"/>
          <w:i/>
          <w:iCs/>
        </w:rPr>
        <w:t xml:space="preserve"> Answer of the Elders of the </w:t>
      </w:r>
      <w:proofErr w:type="spellStart"/>
      <w:r w:rsidR="004312E0" w:rsidRPr="00B165AD">
        <w:rPr>
          <w:rFonts w:ascii="Times New Roman" w:hAnsi="Times New Roman" w:cs="Times New Roman"/>
          <w:i/>
          <w:iCs/>
        </w:rPr>
        <w:t>Severall</w:t>
      </w:r>
      <w:proofErr w:type="spellEnd"/>
      <w:r w:rsidR="004312E0" w:rsidRPr="00B165AD">
        <w:rPr>
          <w:rFonts w:ascii="Times New Roman" w:hAnsi="Times New Roman" w:cs="Times New Roman"/>
          <w:i/>
          <w:iCs/>
        </w:rPr>
        <w:t xml:space="preserve"> Churches in New-England unto Nine Positions</w:t>
      </w:r>
      <w:r>
        <w:rPr>
          <w:rFonts w:ascii="Times New Roman" w:hAnsi="Times New Roman" w:cs="Times New Roman"/>
          <w:i/>
          <w:iCs/>
        </w:rPr>
        <w:t xml:space="preserve">, </w:t>
      </w:r>
      <w:r w:rsidR="00CF3164">
        <w:rPr>
          <w:rFonts w:ascii="Times New Roman" w:hAnsi="Times New Roman" w:cs="Times New Roman"/>
        </w:rPr>
        <w:t>again</w:t>
      </w:r>
      <w:r>
        <w:rPr>
          <w:rFonts w:ascii="Times New Roman" w:hAnsi="Times New Roman" w:cs="Times New Roman"/>
        </w:rPr>
        <w:t>. The specific version we are looking at</w:t>
      </w:r>
      <w:r w:rsidR="004312E0" w:rsidRPr="00B165AD">
        <w:rPr>
          <w:rFonts w:ascii="Times New Roman" w:hAnsi="Times New Roman" w:cs="Times New Roman"/>
          <w:i/>
          <w:iCs/>
        </w:rPr>
        <w:t xml:space="preserve"> </w:t>
      </w:r>
      <w:r>
        <w:rPr>
          <w:rFonts w:ascii="Times New Roman" w:hAnsi="Times New Roman" w:cs="Times New Roman"/>
        </w:rPr>
        <w:t>was bound by John Ratcliff</w:t>
      </w:r>
      <w:r w:rsidR="004462FC">
        <w:rPr>
          <w:rFonts w:ascii="Times New Roman" w:hAnsi="Times New Roman" w:cs="Times New Roman"/>
        </w:rPr>
        <w:t xml:space="preserve"> and belongs to Increase Ma</w:t>
      </w:r>
      <w:r w:rsidR="00CF3164">
        <w:rPr>
          <w:rFonts w:ascii="Times New Roman" w:hAnsi="Times New Roman" w:cs="Times New Roman"/>
        </w:rPr>
        <w:t>th</w:t>
      </w:r>
      <w:r w:rsidR="004462FC">
        <w:rPr>
          <w:rFonts w:ascii="Times New Roman" w:hAnsi="Times New Roman" w:cs="Times New Roman"/>
        </w:rPr>
        <w:t>er</w:t>
      </w:r>
      <w:r>
        <w:rPr>
          <w:rFonts w:ascii="Times New Roman" w:hAnsi="Times New Roman" w:cs="Times New Roman"/>
        </w:rPr>
        <w:t>. It was printed in London in 1643 and bound around 1680 (</w:t>
      </w:r>
      <w:r w:rsidR="004462FC">
        <w:rPr>
          <w:rFonts w:ascii="Times New Roman" w:hAnsi="Times New Roman" w:cs="Times New Roman"/>
        </w:rPr>
        <w:t>Spawn</w:t>
      </w:r>
      <w:r>
        <w:rPr>
          <w:rFonts w:ascii="Times New Roman" w:hAnsi="Times New Roman" w:cs="Times New Roman"/>
        </w:rPr>
        <w:t xml:space="preserve"> 39). It</w:t>
      </w:r>
      <w:r w:rsidR="004312E0">
        <w:rPr>
          <w:rFonts w:ascii="Times New Roman" w:hAnsi="Times New Roman" w:cs="Times New Roman"/>
        </w:rPr>
        <w:t xml:space="preserve"> has sheepskin binding. </w:t>
      </w:r>
      <w:r>
        <w:rPr>
          <w:rFonts w:ascii="Times New Roman" w:hAnsi="Times New Roman" w:cs="Times New Roman"/>
        </w:rPr>
        <w:t xml:space="preserve">The binder, John </w:t>
      </w:r>
      <w:r w:rsidR="004312E0">
        <w:rPr>
          <w:rFonts w:ascii="Times New Roman" w:hAnsi="Times New Roman" w:cs="Times New Roman"/>
        </w:rPr>
        <w:t>Ratcliff</w:t>
      </w:r>
      <w:r>
        <w:rPr>
          <w:rFonts w:ascii="Times New Roman" w:hAnsi="Times New Roman" w:cs="Times New Roman"/>
        </w:rPr>
        <w:t>,</w:t>
      </w:r>
      <w:r w:rsidR="00B319F1">
        <w:rPr>
          <w:rFonts w:ascii="Times New Roman" w:hAnsi="Times New Roman" w:cs="Times New Roman"/>
        </w:rPr>
        <w:t xml:space="preserve"> had moved </w:t>
      </w:r>
      <w:r w:rsidR="004312E0">
        <w:rPr>
          <w:rFonts w:ascii="Times New Roman" w:hAnsi="Times New Roman" w:cs="Times New Roman"/>
        </w:rPr>
        <w:t xml:space="preserve">to New England to bind a version of the Bible translated into the Wampanoag language, one of </w:t>
      </w:r>
      <w:r>
        <w:rPr>
          <w:rFonts w:ascii="Times New Roman" w:hAnsi="Times New Roman" w:cs="Times New Roman"/>
        </w:rPr>
        <w:t>the projects of the missionary John Eliot</w:t>
      </w:r>
      <w:r w:rsidR="00B319F1">
        <w:rPr>
          <w:rFonts w:ascii="Times New Roman" w:hAnsi="Times New Roman" w:cs="Times New Roman"/>
        </w:rPr>
        <w:t xml:space="preserve"> (</w:t>
      </w:r>
      <w:r w:rsidR="004462FC">
        <w:rPr>
          <w:rFonts w:ascii="Times New Roman" w:hAnsi="Times New Roman" w:cs="Times New Roman"/>
        </w:rPr>
        <w:t xml:space="preserve">Holmes </w:t>
      </w:r>
      <w:r w:rsidR="00B319F1">
        <w:rPr>
          <w:rFonts w:ascii="Times New Roman" w:hAnsi="Times New Roman" w:cs="Times New Roman"/>
        </w:rPr>
        <w:t xml:space="preserve">33). </w:t>
      </w:r>
      <w:r w:rsidR="004462FC">
        <w:rPr>
          <w:rFonts w:ascii="Times New Roman" w:hAnsi="Times New Roman" w:cs="Times New Roman"/>
        </w:rPr>
        <w:t xml:space="preserve">Some care seems to have been given to the book’s bindings. The binding is made of sheepskin and the covers and spine are blind-tooled. </w:t>
      </w:r>
      <w:r w:rsidR="00B319F1">
        <w:rPr>
          <w:rFonts w:ascii="Times New Roman" w:hAnsi="Times New Roman" w:cs="Times New Roman"/>
        </w:rPr>
        <w:t xml:space="preserve">Furthermore, the author </w:t>
      </w:r>
      <w:r w:rsidR="004462FC">
        <w:rPr>
          <w:rFonts w:ascii="Times New Roman" w:hAnsi="Times New Roman" w:cs="Times New Roman"/>
        </w:rPr>
        <w:t xml:space="preserve">of the book is the book owner’s father, so </w:t>
      </w:r>
      <w:r w:rsidR="00F111F4">
        <w:rPr>
          <w:rFonts w:ascii="Times New Roman" w:hAnsi="Times New Roman" w:cs="Times New Roman"/>
        </w:rPr>
        <w:t xml:space="preserve">probably </w:t>
      </w:r>
      <w:r w:rsidR="004462FC">
        <w:rPr>
          <w:rFonts w:ascii="Times New Roman" w:hAnsi="Times New Roman" w:cs="Times New Roman"/>
        </w:rPr>
        <w:t>this book was a special one</w:t>
      </w:r>
      <w:r w:rsidR="00B319F1">
        <w:rPr>
          <w:rFonts w:ascii="Times New Roman" w:hAnsi="Times New Roman" w:cs="Times New Roman"/>
        </w:rPr>
        <w:t xml:space="preserve"> for Increase Mather! The fact that it was especially bound in New England by a book binder who had moved there just a few years ago indicates that Increase Mather might have found this book </w:t>
      </w:r>
      <w:r w:rsidR="004462FC">
        <w:rPr>
          <w:rFonts w:ascii="Times New Roman" w:hAnsi="Times New Roman" w:cs="Times New Roman"/>
        </w:rPr>
        <w:t xml:space="preserve">somewhat </w:t>
      </w:r>
      <w:r w:rsidR="00B319F1">
        <w:rPr>
          <w:rFonts w:ascii="Times New Roman" w:hAnsi="Times New Roman" w:cs="Times New Roman"/>
        </w:rPr>
        <w:t>significant in his life. The pages of the book were printed in London in 1643; someone would have then asked Ratcliff to bind the book together in America. Ratcliff came over in 1663 so the earliest the book could have been bound would be about 20 years after the pages were printed</w:t>
      </w:r>
      <w:r w:rsidR="004F023E">
        <w:rPr>
          <w:rFonts w:ascii="Times New Roman" w:hAnsi="Times New Roman" w:cs="Times New Roman"/>
        </w:rPr>
        <w:t>, but an estimate for the time of its creation is 1680, which is almost 40 years after the book was printed</w:t>
      </w:r>
      <w:r w:rsidR="00B319F1">
        <w:rPr>
          <w:rFonts w:ascii="Times New Roman" w:hAnsi="Times New Roman" w:cs="Times New Roman"/>
        </w:rPr>
        <w:t xml:space="preserve"> (Spawn 39). </w:t>
      </w:r>
      <w:r w:rsidR="004462FC">
        <w:rPr>
          <w:rFonts w:ascii="Times New Roman" w:hAnsi="Times New Roman" w:cs="Times New Roman"/>
        </w:rPr>
        <w:t xml:space="preserve">Increase Mather must have waited some time to have the pages bound. </w:t>
      </w:r>
      <w:r w:rsidR="00B319F1">
        <w:rPr>
          <w:rFonts w:ascii="Times New Roman" w:hAnsi="Times New Roman" w:cs="Times New Roman"/>
        </w:rPr>
        <w:t>Th</w:t>
      </w:r>
      <w:r w:rsidR="004462FC">
        <w:rPr>
          <w:rFonts w:ascii="Times New Roman" w:hAnsi="Times New Roman" w:cs="Times New Roman"/>
        </w:rPr>
        <w:t>is</w:t>
      </w:r>
      <w:r w:rsidR="00B319F1">
        <w:rPr>
          <w:rFonts w:ascii="Times New Roman" w:hAnsi="Times New Roman" w:cs="Times New Roman"/>
        </w:rPr>
        <w:t xml:space="preserve"> book </w:t>
      </w:r>
      <w:r w:rsidR="004462FC">
        <w:rPr>
          <w:rFonts w:ascii="Times New Roman" w:hAnsi="Times New Roman" w:cs="Times New Roman"/>
        </w:rPr>
        <w:t>concerns</w:t>
      </w:r>
      <w:r w:rsidR="00182E8F">
        <w:rPr>
          <w:rFonts w:ascii="Times New Roman" w:hAnsi="Times New Roman" w:cs="Times New Roman"/>
        </w:rPr>
        <w:t xml:space="preserve"> the response of ministers in New England to nine </w:t>
      </w:r>
      <w:r w:rsidR="004462FC">
        <w:rPr>
          <w:rFonts w:ascii="Times New Roman" w:hAnsi="Times New Roman" w:cs="Times New Roman"/>
        </w:rPr>
        <w:t xml:space="preserve">statements from </w:t>
      </w:r>
      <w:r w:rsidR="00182E8F">
        <w:rPr>
          <w:rFonts w:ascii="Times New Roman" w:hAnsi="Times New Roman" w:cs="Times New Roman"/>
        </w:rPr>
        <w:t>ministers in old England</w:t>
      </w:r>
      <w:r w:rsidR="004462FC">
        <w:rPr>
          <w:rFonts w:ascii="Times New Roman" w:hAnsi="Times New Roman" w:cs="Times New Roman"/>
        </w:rPr>
        <w:t xml:space="preserve">, statements </w:t>
      </w:r>
      <w:r w:rsidR="00257639">
        <w:rPr>
          <w:rFonts w:ascii="Times New Roman" w:hAnsi="Times New Roman" w:cs="Times New Roman"/>
        </w:rPr>
        <w:t>largely about the structure and practices of churches</w:t>
      </w:r>
      <w:r w:rsidR="00182E8F">
        <w:rPr>
          <w:rFonts w:ascii="Times New Roman" w:hAnsi="Times New Roman" w:cs="Times New Roman"/>
        </w:rPr>
        <w:t xml:space="preserve">. </w:t>
      </w:r>
      <w:r w:rsidR="00257639">
        <w:rPr>
          <w:rFonts w:ascii="Times New Roman" w:hAnsi="Times New Roman" w:cs="Times New Roman"/>
        </w:rPr>
        <w:t>As Mather opened this book and</w:t>
      </w:r>
      <w:r w:rsidR="00182E8F">
        <w:rPr>
          <w:rFonts w:ascii="Times New Roman" w:hAnsi="Times New Roman" w:cs="Times New Roman"/>
        </w:rPr>
        <w:t xml:space="preserve"> read about these different theological positions, </w:t>
      </w:r>
      <w:r w:rsidR="00257639">
        <w:rPr>
          <w:rFonts w:ascii="Times New Roman" w:hAnsi="Times New Roman" w:cs="Times New Roman"/>
        </w:rPr>
        <w:t xml:space="preserve">he would have grasped the sturdy covers of a bound book. He would have felt the central </w:t>
      </w:r>
      <w:r w:rsidR="004462FC">
        <w:rPr>
          <w:rFonts w:ascii="Times New Roman" w:hAnsi="Times New Roman" w:cs="Times New Roman"/>
        </w:rPr>
        <w:t xml:space="preserve">blind-tooled </w:t>
      </w:r>
      <w:r w:rsidR="00257639">
        <w:rPr>
          <w:rFonts w:ascii="Times New Roman" w:hAnsi="Times New Roman" w:cs="Times New Roman"/>
        </w:rPr>
        <w:t>rectangle on the cover and the large rectangle outlining the book</w:t>
      </w:r>
      <w:r w:rsidR="004462FC">
        <w:rPr>
          <w:rFonts w:ascii="Times New Roman" w:hAnsi="Times New Roman" w:cs="Times New Roman"/>
        </w:rPr>
        <w:t xml:space="preserve"> (Spawn 39)</w:t>
      </w:r>
      <w:r w:rsidR="00257639">
        <w:rPr>
          <w:rFonts w:ascii="Times New Roman" w:hAnsi="Times New Roman" w:cs="Times New Roman"/>
        </w:rPr>
        <w:t>. He might have let the book fall open while resting on his palm and noticed the tooling on the spine.</w:t>
      </w:r>
      <w:r w:rsidR="00182E8F">
        <w:rPr>
          <w:rFonts w:ascii="Times New Roman" w:hAnsi="Times New Roman" w:cs="Times New Roman"/>
        </w:rPr>
        <w:t xml:space="preserve"> </w:t>
      </w:r>
      <w:r w:rsidR="00257639">
        <w:rPr>
          <w:rFonts w:ascii="Times New Roman" w:hAnsi="Times New Roman" w:cs="Times New Roman"/>
        </w:rPr>
        <w:t>Th</w:t>
      </w:r>
      <w:r w:rsidR="004F023E">
        <w:rPr>
          <w:rFonts w:ascii="Times New Roman" w:hAnsi="Times New Roman" w:cs="Times New Roman"/>
        </w:rPr>
        <w:t>ese material aspects</w:t>
      </w:r>
      <w:r w:rsidR="00257639">
        <w:rPr>
          <w:rFonts w:ascii="Times New Roman" w:hAnsi="Times New Roman" w:cs="Times New Roman"/>
        </w:rPr>
        <w:t xml:space="preserve"> shaped his reading experience</w:t>
      </w:r>
      <w:r w:rsidR="004462FC">
        <w:rPr>
          <w:rFonts w:ascii="Times New Roman" w:hAnsi="Times New Roman" w:cs="Times New Roman"/>
        </w:rPr>
        <w:t xml:space="preserve">: it was not just about reading the text </w:t>
      </w:r>
      <w:r w:rsidR="004462FC">
        <w:rPr>
          <w:rFonts w:ascii="Times New Roman" w:hAnsi="Times New Roman" w:cs="Times New Roman"/>
        </w:rPr>
        <w:lastRenderedPageBreak/>
        <w:t xml:space="preserve">on the page, but holding and touching an object </w:t>
      </w:r>
      <w:r w:rsidR="0041305A">
        <w:rPr>
          <w:rFonts w:ascii="Times New Roman" w:hAnsi="Times New Roman" w:cs="Times New Roman"/>
        </w:rPr>
        <w:t>that was especially crafted.</w:t>
      </w:r>
      <w:r w:rsidR="00257639">
        <w:rPr>
          <w:rFonts w:ascii="Times New Roman" w:hAnsi="Times New Roman" w:cs="Times New Roman"/>
        </w:rPr>
        <w:t xml:space="preserve"> </w:t>
      </w:r>
      <w:r w:rsidR="00E3252F">
        <w:rPr>
          <w:rFonts w:ascii="Times New Roman" w:hAnsi="Times New Roman" w:cs="Times New Roman"/>
        </w:rPr>
        <w:t xml:space="preserve">He was “reading” but it was a kind of reading that also involved feeling and handling a distinct object and considering all the thoughts and ideas attached to that object, including the memory of his relationship with his father and theological ideas his father might have shared with him. </w:t>
      </w:r>
    </w:p>
    <w:p w14:paraId="25FFED8E" w14:textId="185A6D01" w:rsidR="008D7DD3" w:rsidRDefault="0070176A" w:rsidP="008D7DD3">
      <w:pPr>
        <w:ind w:firstLine="720"/>
        <w:rPr>
          <w:rFonts w:ascii="Times New Roman" w:hAnsi="Times New Roman" w:cs="Times New Roman"/>
        </w:rPr>
      </w:pPr>
      <w:r w:rsidRPr="00B165AD">
        <w:rPr>
          <w:rFonts w:ascii="Times New Roman" w:hAnsi="Times New Roman" w:cs="Times New Roman"/>
        </w:rPr>
        <w:t xml:space="preserve">In this lecture I’ve described the </w:t>
      </w:r>
      <w:r w:rsidR="0041305A">
        <w:rPr>
          <w:rFonts w:ascii="Times New Roman" w:hAnsi="Times New Roman" w:cs="Times New Roman"/>
        </w:rPr>
        <w:t>material aspects of</w:t>
      </w:r>
      <w:r w:rsidRPr="00B165AD">
        <w:rPr>
          <w:rFonts w:ascii="Times New Roman" w:hAnsi="Times New Roman" w:cs="Times New Roman"/>
        </w:rPr>
        <w:t xml:space="preserve"> New England books</w:t>
      </w:r>
      <w:r w:rsidR="004F023E">
        <w:rPr>
          <w:rFonts w:ascii="Times New Roman" w:hAnsi="Times New Roman" w:cs="Times New Roman"/>
        </w:rPr>
        <w:t xml:space="preserve"> and </w:t>
      </w:r>
      <w:r w:rsidR="0041305A">
        <w:rPr>
          <w:rFonts w:ascii="Times New Roman" w:hAnsi="Times New Roman" w:cs="Times New Roman"/>
        </w:rPr>
        <w:t>some different ways to interpret these aspects.</w:t>
      </w:r>
      <w:r w:rsidR="004F023E">
        <w:rPr>
          <w:rFonts w:ascii="Times New Roman" w:hAnsi="Times New Roman" w:cs="Times New Roman"/>
        </w:rPr>
        <w:t xml:space="preserve"> I’ve described three major sizes of Puritan books, what the covers were made of, and what the covers might have felt like. I then presented scholar Matthew Brown’s ideas; he performs a phenomenology of reading that demonstrates how the reading experience enacts religious piety. I provide a</w:t>
      </w:r>
      <w:r w:rsidR="0041305A">
        <w:rPr>
          <w:rFonts w:ascii="Times New Roman" w:hAnsi="Times New Roman" w:cs="Times New Roman"/>
        </w:rPr>
        <w:t>n interpretation in which I suggest reading is a rich sensory experience that could be compared to orality. I indicate that written words were often accompanied by tactile sensations in early New England.</w:t>
      </w:r>
      <w:r w:rsidR="004F023E">
        <w:rPr>
          <w:rFonts w:ascii="Times New Roman" w:hAnsi="Times New Roman" w:cs="Times New Roman"/>
        </w:rPr>
        <w:t xml:space="preserve"> </w:t>
      </w:r>
      <w:r w:rsidR="0041305A">
        <w:rPr>
          <w:rFonts w:ascii="Times New Roman" w:hAnsi="Times New Roman" w:cs="Times New Roman"/>
        </w:rPr>
        <w:t>Books were a</w:t>
      </w:r>
      <w:r w:rsidR="004F023E">
        <w:rPr>
          <w:rFonts w:ascii="Times New Roman" w:hAnsi="Times New Roman" w:cs="Times New Roman"/>
        </w:rPr>
        <w:t xml:space="preserve"> medi</w:t>
      </w:r>
      <w:r w:rsidR="0041305A">
        <w:rPr>
          <w:rFonts w:ascii="Times New Roman" w:hAnsi="Times New Roman" w:cs="Times New Roman"/>
        </w:rPr>
        <w:t>um</w:t>
      </w:r>
      <w:r w:rsidR="004F023E">
        <w:rPr>
          <w:rFonts w:ascii="Times New Roman" w:hAnsi="Times New Roman" w:cs="Times New Roman"/>
        </w:rPr>
        <w:t xml:space="preserve"> that was </w:t>
      </w:r>
      <w:proofErr w:type="gramStart"/>
      <w:r w:rsidR="004F023E">
        <w:rPr>
          <w:rFonts w:ascii="Times New Roman" w:hAnsi="Times New Roman" w:cs="Times New Roman"/>
        </w:rPr>
        <w:t>more “cool”</w:t>
      </w:r>
      <w:proofErr w:type="gramEnd"/>
      <w:r w:rsidR="004F023E">
        <w:rPr>
          <w:rFonts w:ascii="Times New Roman" w:hAnsi="Times New Roman" w:cs="Times New Roman"/>
        </w:rPr>
        <w:t xml:space="preserve"> than “hot,” to use McLuhan’s terms, because several senses are being extended instead of one in </w:t>
      </w:r>
      <w:r w:rsidR="00CF3164">
        <w:rPr>
          <w:rFonts w:ascii="Times New Roman" w:hAnsi="Times New Roman" w:cs="Times New Roman"/>
        </w:rPr>
        <w:t>great depth</w:t>
      </w:r>
      <w:r w:rsidR="004F023E">
        <w:rPr>
          <w:rFonts w:ascii="Times New Roman" w:hAnsi="Times New Roman" w:cs="Times New Roman"/>
        </w:rPr>
        <w:t>.</w:t>
      </w:r>
      <w:r w:rsidRPr="00B165AD">
        <w:rPr>
          <w:rFonts w:ascii="Times New Roman" w:hAnsi="Times New Roman" w:cs="Times New Roman"/>
        </w:rPr>
        <w:t xml:space="preserve"> </w:t>
      </w:r>
      <w:r w:rsidR="004F023E">
        <w:rPr>
          <w:rFonts w:ascii="Times New Roman" w:hAnsi="Times New Roman" w:cs="Times New Roman"/>
        </w:rPr>
        <w:t>What do you think? What do you think about Brown’s analysis</w:t>
      </w:r>
      <w:r w:rsidR="00CF3164">
        <w:rPr>
          <w:rFonts w:ascii="Times New Roman" w:hAnsi="Times New Roman" w:cs="Times New Roman"/>
        </w:rPr>
        <w:t xml:space="preserve"> and my analysis</w:t>
      </w:r>
      <w:r w:rsidR="004F023E">
        <w:rPr>
          <w:rFonts w:ascii="Times New Roman" w:hAnsi="Times New Roman" w:cs="Times New Roman"/>
        </w:rPr>
        <w:t xml:space="preserve"> of </w:t>
      </w:r>
      <w:r w:rsidR="00CF3164">
        <w:rPr>
          <w:rFonts w:ascii="Times New Roman" w:hAnsi="Times New Roman" w:cs="Times New Roman"/>
        </w:rPr>
        <w:t>Puritan</w:t>
      </w:r>
      <w:r w:rsidR="004F023E">
        <w:rPr>
          <w:rFonts w:ascii="Times New Roman" w:hAnsi="Times New Roman" w:cs="Times New Roman"/>
        </w:rPr>
        <w:t xml:space="preserve"> books? </w:t>
      </w:r>
      <w:r w:rsidRPr="00B165AD">
        <w:rPr>
          <w:rFonts w:ascii="Times New Roman" w:hAnsi="Times New Roman" w:cs="Times New Roman"/>
        </w:rPr>
        <w:t xml:space="preserve">Share your thoughts in the course forums and respond to another student’s idea to keep the conversation going.  Keep on listening to some other lectures in this unit to think critically about </w:t>
      </w:r>
      <w:r w:rsidR="004F023E">
        <w:rPr>
          <w:rFonts w:ascii="Times New Roman" w:hAnsi="Times New Roman" w:cs="Times New Roman"/>
        </w:rPr>
        <w:t xml:space="preserve">various kinds of Puritan media. </w:t>
      </w:r>
      <w:r w:rsidRPr="00B165AD">
        <w:rPr>
          <w:rFonts w:ascii="Times New Roman" w:hAnsi="Times New Roman" w:cs="Times New Roman"/>
        </w:rPr>
        <w:t xml:space="preserve"> </w:t>
      </w:r>
    </w:p>
    <w:p w14:paraId="037FDCC2" w14:textId="627553B9" w:rsidR="008D7DD3" w:rsidRDefault="008D7DD3" w:rsidP="008D7DD3">
      <w:pPr>
        <w:rPr>
          <w:rFonts w:ascii="Times New Roman" w:hAnsi="Times New Roman" w:cs="Times New Roman"/>
        </w:rPr>
      </w:pPr>
    </w:p>
    <w:p w14:paraId="4A19CB81" w14:textId="77777777" w:rsidR="008D7DD3" w:rsidRDefault="008D7DD3" w:rsidP="008D7DD3">
      <w:pPr>
        <w:rPr>
          <w:rFonts w:ascii="Times New Roman" w:hAnsi="Times New Roman" w:cs="Times New Roman"/>
        </w:rPr>
      </w:pPr>
    </w:p>
    <w:p w14:paraId="5DA5DCB8" w14:textId="6A738ACB" w:rsidR="0070176A" w:rsidRDefault="0070176A" w:rsidP="008D7DD3">
      <w:pPr>
        <w:rPr>
          <w:rFonts w:ascii="Times New Roman" w:hAnsi="Times New Roman" w:cs="Times New Roman"/>
        </w:rPr>
      </w:pPr>
      <w:r>
        <w:rPr>
          <w:rFonts w:ascii="Times New Roman" w:hAnsi="Times New Roman" w:cs="Times New Roman"/>
        </w:rPr>
        <w:t xml:space="preserve">Discussion question 1: </w:t>
      </w:r>
      <w:r w:rsidRPr="00B165AD">
        <w:rPr>
          <w:rFonts w:ascii="Times New Roman" w:hAnsi="Times New Roman" w:cs="Times New Roman"/>
        </w:rPr>
        <w:t xml:space="preserve">What do you think about Brown’s idea that the physical experience of reading </w:t>
      </w:r>
      <w:r w:rsidR="00E3252F">
        <w:rPr>
          <w:rFonts w:ascii="Times New Roman" w:hAnsi="Times New Roman" w:cs="Times New Roman"/>
        </w:rPr>
        <w:t xml:space="preserve">can embody </w:t>
      </w:r>
      <w:r w:rsidR="004F023E">
        <w:rPr>
          <w:rFonts w:ascii="Times New Roman" w:hAnsi="Times New Roman" w:cs="Times New Roman"/>
        </w:rPr>
        <w:t xml:space="preserve">religious piety? </w:t>
      </w:r>
      <w:r w:rsidRPr="00B165AD">
        <w:rPr>
          <w:rFonts w:ascii="Times New Roman" w:hAnsi="Times New Roman" w:cs="Times New Roman"/>
        </w:rPr>
        <w:t>Do you agree with this or not</w:t>
      </w:r>
      <w:r>
        <w:rPr>
          <w:rFonts w:ascii="Times New Roman" w:hAnsi="Times New Roman" w:cs="Times New Roman"/>
        </w:rPr>
        <w:t xml:space="preserve"> and why</w:t>
      </w:r>
      <w:r w:rsidRPr="00B165AD">
        <w:rPr>
          <w:rFonts w:ascii="Times New Roman" w:hAnsi="Times New Roman" w:cs="Times New Roman"/>
        </w:rPr>
        <w:t xml:space="preserve">? </w:t>
      </w:r>
      <w:r w:rsidR="004F023E">
        <w:rPr>
          <w:rFonts w:ascii="Times New Roman" w:hAnsi="Times New Roman" w:cs="Times New Roman"/>
        </w:rPr>
        <w:t xml:space="preserve">What are some details about Puritan books that might support or refute his points? </w:t>
      </w:r>
    </w:p>
    <w:p w14:paraId="3F116D37" w14:textId="77777777" w:rsidR="0070176A" w:rsidRDefault="0070176A" w:rsidP="0070176A">
      <w:pPr>
        <w:rPr>
          <w:rFonts w:ascii="Times New Roman" w:hAnsi="Times New Roman" w:cs="Times New Roman"/>
        </w:rPr>
      </w:pPr>
    </w:p>
    <w:p w14:paraId="1A979FD0" w14:textId="4CEF9DCC" w:rsidR="0070176A" w:rsidRDefault="0070176A" w:rsidP="00630D5D">
      <w:pPr>
        <w:rPr>
          <w:rFonts w:ascii="Times New Roman" w:hAnsi="Times New Roman" w:cs="Times New Roman"/>
        </w:rPr>
      </w:pPr>
      <w:r>
        <w:rPr>
          <w:rFonts w:ascii="Times New Roman" w:hAnsi="Times New Roman" w:cs="Times New Roman"/>
        </w:rPr>
        <w:t xml:space="preserve">Discussion question 2: </w:t>
      </w:r>
      <w:r w:rsidR="001E0C52">
        <w:rPr>
          <w:rFonts w:ascii="Times New Roman" w:hAnsi="Times New Roman" w:cs="Times New Roman"/>
        </w:rPr>
        <w:t>Perform a phenomenology of reading on smartphones. What does the physical experience of reading on a smartphone reveal about people today? Analyze th</w:t>
      </w:r>
      <w:r w:rsidR="00630D5D">
        <w:rPr>
          <w:rFonts w:ascii="Times New Roman" w:hAnsi="Times New Roman" w:cs="Times New Roman"/>
        </w:rPr>
        <w:t>ese statements</w:t>
      </w:r>
      <w:r w:rsidR="001E0C52">
        <w:rPr>
          <w:rFonts w:ascii="Times New Roman" w:hAnsi="Times New Roman" w:cs="Times New Roman"/>
        </w:rPr>
        <w:t xml:space="preserve">: </w:t>
      </w:r>
      <w:r w:rsidR="001E0C52" w:rsidRPr="00B165AD">
        <w:rPr>
          <w:rFonts w:ascii="Times New Roman" w:hAnsi="Times New Roman" w:cs="Times New Roman"/>
        </w:rPr>
        <w:t xml:space="preserve">If the physical experience of opening a book intensifies the religious experience—the feeling of animal skin and the blind-tooling on the skin marking a </w:t>
      </w:r>
      <w:r w:rsidR="00630D5D">
        <w:rPr>
          <w:rFonts w:ascii="Times New Roman" w:hAnsi="Times New Roman" w:cs="Times New Roman"/>
        </w:rPr>
        <w:t xml:space="preserve">certain </w:t>
      </w:r>
      <w:r w:rsidR="001E0C52" w:rsidRPr="00B165AD">
        <w:rPr>
          <w:rFonts w:ascii="Times New Roman" w:hAnsi="Times New Roman" w:cs="Times New Roman"/>
        </w:rPr>
        <w:t xml:space="preserve">beginning—then the smartphone, far from intensifying, seems to diminish the experience. </w:t>
      </w:r>
      <w:r w:rsidR="00630D5D">
        <w:rPr>
          <w:rFonts w:ascii="Times New Roman" w:hAnsi="Times New Roman" w:cs="Times New Roman"/>
        </w:rPr>
        <w:t xml:space="preserve">When we use </w:t>
      </w:r>
      <w:proofErr w:type="gramStart"/>
      <w:r w:rsidR="00630D5D">
        <w:rPr>
          <w:rFonts w:ascii="Times New Roman" w:hAnsi="Times New Roman" w:cs="Times New Roman"/>
        </w:rPr>
        <w:t>it</w:t>
      </w:r>
      <w:proofErr w:type="gramEnd"/>
      <w:r w:rsidR="00630D5D">
        <w:rPr>
          <w:rFonts w:ascii="Times New Roman" w:hAnsi="Times New Roman" w:cs="Times New Roman"/>
        </w:rPr>
        <w:t xml:space="preserve"> we get</w:t>
      </w:r>
      <w:r w:rsidR="00630D5D" w:rsidRPr="00B165AD">
        <w:rPr>
          <w:rFonts w:ascii="Times New Roman" w:hAnsi="Times New Roman" w:cs="Times New Roman"/>
        </w:rPr>
        <w:t xml:space="preserve"> </w:t>
      </w:r>
      <w:r w:rsidR="001E0C52" w:rsidRPr="00B165AD">
        <w:rPr>
          <w:rFonts w:ascii="Times New Roman" w:hAnsi="Times New Roman" w:cs="Times New Roman"/>
        </w:rPr>
        <w:t>the same feeling or texture almost all the time, no matter the text, and there are not as many embossed patterns for one’s hand to feel.</w:t>
      </w:r>
    </w:p>
    <w:p w14:paraId="45DAB751" w14:textId="77777777" w:rsidR="0070176A" w:rsidRDefault="0070176A" w:rsidP="0070176A">
      <w:pPr>
        <w:rPr>
          <w:rFonts w:ascii="Times New Roman" w:hAnsi="Times New Roman" w:cs="Times New Roman"/>
        </w:rPr>
      </w:pPr>
    </w:p>
    <w:p w14:paraId="05B2A1AD" w14:textId="77777777" w:rsidR="0070176A" w:rsidRDefault="0070176A" w:rsidP="0070176A">
      <w:pPr>
        <w:rPr>
          <w:rFonts w:ascii="Times New Roman" w:hAnsi="Times New Roman" w:cs="Times New Roman"/>
        </w:rPr>
      </w:pPr>
    </w:p>
    <w:p w14:paraId="77E53BC1" w14:textId="77777777" w:rsidR="0070176A" w:rsidRPr="00B165AD" w:rsidRDefault="0070176A" w:rsidP="00084F50">
      <w:pPr>
        <w:rPr>
          <w:rFonts w:ascii="Times New Roman" w:hAnsi="Times New Roman" w:cs="Times New Roman"/>
        </w:rPr>
      </w:pPr>
    </w:p>
    <w:p w14:paraId="30324E34" w14:textId="77777777" w:rsidR="0070176A" w:rsidRPr="00B165AD" w:rsidRDefault="0070176A" w:rsidP="0070176A">
      <w:pPr>
        <w:ind w:firstLine="720"/>
        <w:rPr>
          <w:rFonts w:ascii="Times New Roman" w:hAnsi="Times New Roman" w:cs="Times New Roman"/>
        </w:rPr>
      </w:pPr>
    </w:p>
    <w:p w14:paraId="14EEFABC" w14:textId="77777777" w:rsidR="0070176A" w:rsidRPr="00B165AD" w:rsidRDefault="0070176A" w:rsidP="0070176A">
      <w:pPr>
        <w:rPr>
          <w:rFonts w:ascii="Times New Roman" w:hAnsi="Times New Roman" w:cs="Times New Roman"/>
        </w:rPr>
      </w:pPr>
    </w:p>
    <w:p w14:paraId="2F15A99B" w14:textId="77777777" w:rsidR="0070176A" w:rsidRPr="00B165AD" w:rsidRDefault="0070176A" w:rsidP="0070176A">
      <w:pPr>
        <w:rPr>
          <w:rFonts w:ascii="Times New Roman" w:hAnsi="Times New Roman" w:cs="Times New Roman"/>
        </w:rPr>
      </w:pPr>
    </w:p>
    <w:p w14:paraId="6D1878B2" w14:textId="77777777" w:rsidR="0070176A" w:rsidRPr="00B165AD" w:rsidRDefault="0070176A" w:rsidP="0070176A">
      <w:pPr>
        <w:rPr>
          <w:rFonts w:ascii="Times New Roman" w:hAnsi="Times New Roman" w:cs="Times New Roman"/>
        </w:rPr>
      </w:pPr>
    </w:p>
    <w:p w14:paraId="5EDB3940" w14:textId="77777777" w:rsidR="0070176A" w:rsidRPr="00B165AD" w:rsidRDefault="0070176A" w:rsidP="0070176A">
      <w:pPr>
        <w:rPr>
          <w:rFonts w:ascii="Times New Roman" w:hAnsi="Times New Roman" w:cs="Times New Roman"/>
        </w:rPr>
      </w:pPr>
    </w:p>
    <w:p w14:paraId="1B303E5E" w14:textId="77777777" w:rsidR="0070176A" w:rsidRPr="00B165AD" w:rsidRDefault="0070176A" w:rsidP="0070176A">
      <w:pPr>
        <w:rPr>
          <w:rFonts w:ascii="Times New Roman" w:hAnsi="Times New Roman" w:cs="Times New Roman"/>
        </w:rPr>
      </w:pPr>
      <w:r w:rsidRPr="00B165AD">
        <w:rPr>
          <w:rFonts w:ascii="Times New Roman" w:hAnsi="Times New Roman" w:cs="Times New Roman"/>
        </w:rPr>
        <w:br w:type="page"/>
      </w:r>
    </w:p>
    <w:p w14:paraId="0414C286" w14:textId="42419940" w:rsidR="004F023E" w:rsidRPr="00B165AD" w:rsidRDefault="0070176A" w:rsidP="008D7DD3">
      <w:pPr>
        <w:rPr>
          <w:rFonts w:ascii="Times New Roman" w:hAnsi="Times New Roman" w:cs="Times New Roman"/>
        </w:rPr>
      </w:pPr>
      <w:r w:rsidRPr="00B165AD">
        <w:rPr>
          <w:rFonts w:ascii="Times New Roman" w:hAnsi="Times New Roman" w:cs="Times New Roman"/>
        </w:rPr>
        <w:lastRenderedPageBreak/>
        <w:t>Additional Reading</w:t>
      </w:r>
      <w:r w:rsidR="00241DAE">
        <w:rPr>
          <w:rFonts w:ascii="Times New Roman" w:hAnsi="Times New Roman" w:cs="Times New Roman"/>
        </w:rPr>
        <w:t xml:space="preserve"> and Works Cited</w:t>
      </w:r>
    </w:p>
    <w:p w14:paraId="34683901" w14:textId="77777777" w:rsidR="008D7DD3" w:rsidRPr="00B165AD" w:rsidRDefault="008D7DD3" w:rsidP="008D7DD3">
      <w:pPr>
        <w:ind w:left="720" w:hanging="720"/>
        <w:rPr>
          <w:rFonts w:ascii="Times New Roman" w:hAnsi="Times New Roman" w:cs="Times New Roman"/>
        </w:rPr>
      </w:pPr>
    </w:p>
    <w:p w14:paraId="1D5F9F1A" w14:textId="00927F88" w:rsidR="008D7DD3" w:rsidRDefault="008D7DD3" w:rsidP="008D7DD3">
      <w:pPr>
        <w:ind w:left="720" w:hanging="720"/>
        <w:rPr>
          <w:rFonts w:ascii="Times New Roman" w:hAnsi="Times New Roman" w:cs="Times New Roman"/>
        </w:rPr>
      </w:pPr>
      <w:r w:rsidRPr="00B165AD">
        <w:rPr>
          <w:rFonts w:ascii="Times New Roman" w:hAnsi="Times New Roman" w:cs="Times New Roman"/>
        </w:rPr>
        <w:t>“Blissful Books and Bindings</w:t>
      </w:r>
      <w:r>
        <w:rPr>
          <w:rFonts w:ascii="Times New Roman" w:hAnsi="Times New Roman" w:cs="Times New Roman"/>
        </w:rPr>
        <w:t>.</w:t>
      </w:r>
      <w:r w:rsidRPr="00B165A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Bowdoin College Library,</w:t>
      </w:r>
      <w:r w:rsidR="00630D5D">
        <w:rPr>
          <w:rFonts w:ascii="Times New Roman" w:hAnsi="Times New Roman" w:cs="Times New Roman"/>
        </w:rPr>
        <w:t xml:space="preserve"> </w:t>
      </w:r>
      <w:hyperlink r:id="rId4" w:history="1">
        <w:r w:rsidRPr="00B165AD">
          <w:rPr>
            <w:rStyle w:val="Hyperlink"/>
            <w:rFonts w:ascii="Times New Roman" w:hAnsi="Times New Roman" w:cs="Times New Roman"/>
          </w:rPr>
          <w:t>https://library.bowdoin.edu/arch/exhibits/bliss/glossary.shtml</w:t>
        </w:r>
      </w:hyperlink>
      <w:r w:rsidR="00630D5D">
        <w:rPr>
          <w:rFonts w:ascii="Times New Roman" w:hAnsi="Times New Roman" w:cs="Times New Roman"/>
        </w:rPr>
        <w:t xml:space="preserve">. Accessed 31 October 2023. </w:t>
      </w:r>
    </w:p>
    <w:p w14:paraId="0BCD33C2" w14:textId="77777777" w:rsidR="00FF4270" w:rsidRDefault="00FF4270" w:rsidP="008D7DD3">
      <w:pPr>
        <w:ind w:left="720" w:hanging="720"/>
        <w:rPr>
          <w:rFonts w:ascii="Times New Roman" w:hAnsi="Times New Roman" w:cs="Times New Roman"/>
        </w:rPr>
      </w:pPr>
    </w:p>
    <w:p w14:paraId="7CB263D9" w14:textId="656FCD2F" w:rsidR="00FF4270" w:rsidRPr="00084F50" w:rsidRDefault="00FF4270" w:rsidP="008D7DD3">
      <w:pPr>
        <w:ind w:left="720" w:hanging="720"/>
        <w:rPr>
          <w:rFonts w:ascii="Times New Roman" w:hAnsi="Times New Roman" w:cs="Times New Roman"/>
          <w:i/>
          <w:iCs/>
        </w:rPr>
      </w:pPr>
      <w:r>
        <w:rPr>
          <w:rFonts w:ascii="Times New Roman" w:hAnsi="Times New Roman" w:cs="Times New Roman"/>
        </w:rPr>
        <w:t xml:space="preserve">“Book Formats.” </w:t>
      </w:r>
      <w:r w:rsidRPr="00084F50">
        <w:rPr>
          <w:rFonts w:ascii="Times New Roman" w:hAnsi="Times New Roman" w:cs="Times New Roman"/>
          <w:i/>
          <w:iCs/>
        </w:rPr>
        <w:t>Antiquarian Booksellers’ Association of America,</w:t>
      </w:r>
      <w:r>
        <w:rPr>
          <w:rFonts w:ascii="Times New Roman" w:hAnsi="Times New Roman" w:cs="Times New Roman"/>
        </w:rPr>
        <w:t xml:space="preserve"> </w:t>
      </w:r>
      <w:hyperlink r:id="rId5" w:history="1">
        <w:r w:rsidRPr="00C20B57">
          <w:rPr>
            <w:rStyle w:val="Hyperlink"/>
            <w:rFonts w:ascii="Times New Roman" w:hAnsi="Times New Roman" w:cs="Times New Roman"/>
          </w:rPr>
          <w:t>https://www.abaa.org/glossary/entry/book-formats</w:t>
        </w:r>
      </w:hyperlink>
      <w:r>
        <w:rPr>
          <w:rFonts w:ascii="Times New Roman" w:hAnsi="Times New Roman" w:cs="Times New Roman"/>
        </w:rPr>
        <w:t xml:space="preserve">. Accessed 21 May 2024. </w:t>
      </w:r>
    </w:p>
    <w:p w14:paraId="56AFA289" w14:textId="77777777" w:rsidR="0070176A" w:rsidRPr="00B165AD" w:rsidRDefault="0070176A" w:rsidP="008D7DD3">
      <w:pPr>
        <w:ind w:left="720" w:hanging="720"/>
        <w:rPr>
          <w:rFonts w:ascii="Times New Roman" w:hAnsi="Times New Roman" w:cs="Times New Roman"/>
        </w:rPr>
      </w:pPr>
    </w:p>
    <w:p w14:paraId="2AFB4161" w14:textId="2946CA0E" w:rsidR="0070176A" w:rsidRDefault="0070176A" w:rsidP="008D7DD3">
      <w:pPr>
        <w:ind w:left="720" w:hanging="720"/>
        <w:rPr>
          <w:rFonts w:ascii="Times New Roman" w:hAnsi="Times New Roman" w:cs="Times New Roman"/>
        </w:rPr>
      </w:pPr>
      <w:r w:rsidRPr="00B165AD">
        <w:rPr>
          <w:rFonts w:ascii="Times New Roman" w:hAnsi="Times New Roman" w:cs="Times New Roman"/>
        </w:rPr>
        <w:t xml:space="preserve">Brown, Matthew. </w:t>
      </w:r>
      <w:r w:rsidRPr="00B165AD">
        <w:rPr>
          <w:rFonts w:ascii="Times New Roman" w:hAnsi="Times New Roman" w:cs="Times New Roman"/>
          <w:i/>
          <w:iCs/>
        </w:rPr>
        <w:t xml:space="preserve">The Pilgrim and the Bee. </w:t>
      </w:r>
      <w:r w:rsidR="004F023E">
        <w:rPr>
          <w:rFonts w:ascii="Times New Roman" w:hAnsi="Times New Roman" w:cs="Times New Roman"/>
        </w:rPr>
        <w:t>UPenn Press, 2007.</w:t>
      </w:r>
    </w:p>
    <w:p w14:paraId="4FF09048" w14:textId="77777777" w:rsidR="008D7DD3" w:rsidRPr="004F023E" w:rsidRDefault="008D7DD3" w:rsidP="008D7DD3">
      <w:pPr>
        <w:ind w:left="720" w:hanging="720"/>
        <w:rPr>
          <w:rFonts w:ascii="Times New Roman" w:hAnsi="Times New Roman" w:cs="Times New Roman"/>
        </w:rPr>
      </w:pPr>
    </w:p>
    <w:p w14:paraId="1BC231B6" w14:textId="2C11F616" w:rsidR="008D7DD3" w:rsidRDefault="008D7DD3" w:rsidP="008D7DD3">
      <w:pPr>
        <w:ind w:left="720" w:hanging="720"/>
        <w:rPr>
          <w:rFonts w:ascii="Times New Roman" w:hAnsi="Times New Roman" w:cs="Times New Roman"/>
        </w:rPr>
      </w:pPr>
      <w:r w:rsidRPr="004F023E">
        <w:rPr>
          <w:rFonts w:ascii="Times New Roman" w:hAnsi="Times New Roman" w:cs="Times New Roman"/>
        </w:rPr>
        <w:t xml:space="preserve">Cressy, David. “Books as Totems in Seventeenth-Century England and New England.” </w:t>
      </w:r>
      <w:r w:rsidRPr="0046278F">
        <w:rPr>
          <w:rFonts w:ascii="Times New Roman" w:hAnsi="Times New Roman" w:cs="Times New Roman"/>
          <w:i/>
          <w:iCs/>
        </w:rPr>
        <w:t>The Journal of Library History</w:t>
      </w:r>
      <w:r w:rsidRPr="004F023E">
        <w:rPr>
          <w:rFonts w:ascii="Times New Roman" w:hAnsi="Times New Roman" w:cs="Times New Roman"/>
        </w:rPr>
        <w:t xml:space="preserve"> (1974), vol. 21, no. 1, 1986, pp. 92–106.</w:t>
      </w:r>
    </w:p>
    <w:p w14:paraId="481A6C87" w14:textId="77777777" w:rsidR="008D7DD3" w:rsidRDefault="008D7DD3" w:rsidP="008D7DD3">
      <w:pPr>
        <w:ind w:left="720" w:hanging="720"/>
        <w:rPr>
          <w:rFonts w:ascii="Times New Roman" w:hAnsi="Times New Roman" w:cs="Times New Roman"/>
        </w:rPr>
      </w:pPr>
    </w:p>
    <w:p w14:paraId="353E1897" w14:textId="77777777" w:rsidR="008D7DD3" w:rsidRPr="008D7DD3" w:rsidRDefault="008D7DD3" w:rsidP="008D7DD3">
      <w:pPr>
        <w:ind w:left="720" w:hanging="720"/>
      </w:pPr>
      <w:r>
        <w:rPr>
          <w:rFonts w:ascii="Times New Roman" w:hAnsi="Times New Roman" w:cs="Times New Roman"/>
        </w:rPr>
        <w:t xml:space="preserve">Foot, </w:t>
      </w:r>
      <w:proofErr w:type="spellStart"/>
      <w:r>
        <w:rPr>
          <w:rFonts w:ascii="Times New Roman" w:hAnsi="Times New Roman" w:cs="Times New Roman"/>
        </w:rPr>
        <w:t>Mirjam</w:t>
      </w:r>
      <w:proofErr w:type="spellEnd"/>
      <w:r>
        <w:rPr>
          <w:rFonts w:ascii="Times New Roman" w:hAnsi="Times New Roman" w:cs="Times New Roman"/>
        </w:rPr>
        <w:t xml:space="preserve">. </w:t>
      </w:r>
      <w:r>
        <w:rPr>
          <w:rFonts w:ascii="Times New Roman" w:hAnsi="Times New Roman" w:cs="Times New Roman"/>
          <w:i/>
          <w:iCs/>
        </w:rPr>
        <w:t xml:space="preserve">The </w:t>
      </w:r>
      <w:proofErr w:type="spellStart"/>
      <w:r>
        <w:rPr>
          <w:rFonts w:ascii="Times New Roman" w:hAnsi="Times New Roman" w:cs="Times New Roman"/>
          <w:i/>
          <w:iCs/>
        </w:rPr>
        <w:t>Panizzi</w:t>
      </w:r>
      <w:proofErr w:type="spellEnd"/>
      <w:r>
        <w:rPr>
          <w:rFonts w:ascii="Times New Roman" w:hAnsi="Times New Roman" w:cs="Times New Roman"/>
          <w:i/>
          <w:iCs/>
        </w:rPr>
        <w:t xml:space="preserve"> Lectures 1997: The History of Bookbinding as a Mirror of Society. </w:t>
      </w:r>
      <w:r>
        <w:rPr>
          <w:rFonts w:ascii="Times New Roman" w:hAnsi="Times New Roman" w:cs="Times New Roman"/>
        </w:rPr>
        <w:t xml:space="preserve">The British Library, 1998. </w:t>
      </w:r>
    </w:p>
    <w:p w14:paraId="347A7042" w14:textId="77777777" w:rsidR="008D7DD3" w:rsidRDefault="008D7DD3" w:rsidP="008D7DD3">
      <w:pPr>
        <w:ind w:left="720" w:hanging="720"/>
        <w:rPr>
          <w:rFonts w:ascii="Times New Roman" w:hAnsi="Times New Roman" w:cs="Times New Roman"/>
        </w:rPr>
      </w:pPr>
    </w:p>
    <w:p w14:paraId="66DF0AEF" w14:textId="77777777" w:rsidR="008D7DD3" w:rsidRPr="00B165AD" w:rsidRDefault="008D7DD3" w:rsidP="008D7DD3">
      <w:pPr>
        <w:ind w:left="720" w:hanging="720"/>
        <w:rPr>
          <w:rFonts w:ascii="Times New Roman" w:hAnsi="Times New Roman" w:cs="Times New Roman"/>
        </w:rPr>
      </w:pPr>
      <w:r w:rsidRPr="00B165AD">
        <w:rPr>
          <w:rFonts w:ascii="Times New Roman" w:hAnsi="Times New Roman" w:cs="Times New Roman"/>
        </w:rPr>
        <w:t xml:space="preserve">“Hand </w:t>
      </w:r>
      <w:proofErr w:type="spellStart"/>
      <w:r w:rsidRPr="00B165AD">
        <w:rPr>
          <w:rFonts w:ascii="Times New Roman" w:hAnsi="Times New Roman" w:cs="Times New Roman"/>
        </w:rPr>
        <w:t>Bookbindings</w:t>
      </w:r>
      <w:proofErr w:type="spellEnd"/>
      <w:r w:rsidRPr="00B165AD">
        <w:rPr>
          <w:rFonts w:ascii="Times New Roman" w:hAnsi="Times New Roman" w:cs="Times New Roman"/>
        </w:rPr>
        <w:t xml:space="preserve">: Blind Tooling.” </w:t>
      </w:r>
      <w:r>
        <w:rPr>
          <w:rFonts w:ascii="Times New Roman" w:hAnsi="Times New Roman" w:cs="Times New Roman"/>
          <w:i/>
          <w:iCs/>
        </w:rPr>
        <w:t xml:space="preserve">Princeton University Library, </w:t>
      </w:r>
      <w:r>
        <w:rPr>
          <w:rFonts w:ascii="Times New Roman" w:hAnsi="Times New Roman" w:cs="Times New Roman"/>
        </w:rPr>
        <w:t xml:space="preserve">31 October 2023, </w:t>
      </w:r>
      <w:hyperlink r:id="rId6" w:history="1">
        <w:r w:rsidRPr="008D7DD3">
          <w:rPr>
            <w:rStyle w:val="Hyperlink"/>
            <w:rFonts w:ascii="Times New Roman" w:hAnsi="Times New Roman" w:cs="Times New Roman"/>
          </w:rPr>
          <w:t>https://library.princeton.edu/visual_materials/hb/cases/blindtooling/index.html</w:t>
        </w:r>
      </w:hyperlink>
      <w:r w:rsidRPr="00B165AD">
        <w:rPr>
          <w:rFonts w:ascii="Times New Roman" w:hAnsi="Times New Roman" w:cs="Times New Roman"/>
        </w:rPr>
        <w:t xml:space="preserve"> </w:t>
      </w:r>
      <w:r>
        <w:rPr>
          <w:rFonts w:ascii="Times New Roman" w:hAnsi="Times New Roman" w:cs="Times New Roman"/>
        </w:rPr>
        <w:t>.</w:t>
      </w:r>
    </w:p>
    <w:p w14:paraId="6BC546E2" w14:textId="77777777" w:rsidR="008D7DD3" w:rsidRPr="008D7DD3" w:rsidRDefault="008D7DD3" w:rsidP="008D7DD3">
      <w:pPr>
        <w:rPr>
          <w:rFonts w:ascii="Times New Roman" w:hAnsi="Times New Roman" w:cs="Times New Roman"/>
        </w:rPr>
      </w:pPr>
    </w:p>
    <w:p w14:paraId="727BDC84" w14:textId="77777777" w:rsidR="008D7DD3" w:rsidRPr="00B165AD" w:rsidRDefault="008D7DD3" w:rsidP="008D7DD3">
      <w:pPr>
        <w:ind w:left="720" w:hanging="720"/>
        <w:rPr>
          <w:rStyle w:val="Hyperlink"/>
          <w:rFonts w:ascii="Times New Roman" w:hAnsi="Times New Roman" w:cs="Times New Roman"/>
        </w:rPr>
      </w:pPr>
      <w:r w:rsidRPr="00B165AD">
        <w:rPr>
          <w:rFonts w:ascii="Times New Roman" w:hAnsi="Times New Roman" w:cs="Times New Roman"/>
        </w:rPr>
        <w:t xml:space="preserve">Holmes, Thomas J. “The </w:t>
      </w:r>
      <w:proofErr w:type="spellStart"/>
      <w:r w:rsidRPr="00B165AD">
        <w:rPr>
          <w:rFonts w:ascii="Times New Roman" w:hAnsi="Times New Roman" w:cs="Times New Roman"/>
        </w:rPr>
        <w:t>Bookbindings</w:t>
      </w:r>
      <w:proofErr w:type="spellEnd"/>
      <w:r w:rsidRPr="00B165AD">
        <w:rPr>
          <w:rFonts w:ascii="Times New Roman" w:hAnsi="Times New Roman" w:cs="Times New Roman"/>
        </w:rPr>
        <w:t xml:space="preserve"> of John Ratcliff and Edmund Ranger, Seventeenth Century Boston Bookbinders</w:t>
      </w:r>
      <w:r>
        <w:rPr>
          <w:rFonts w:ascii="Times New Roman" w:hAnsi="Times New Roman" w:cs="Times New Roman"/>
        </w:rPr>
        <w:t>.</w:t>
      </w:r>
      <w:r w:rsidRPr="00B165A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 xml:space="preserve">Proceedings of the American Antiquarian Society, </w:t>
      </w:r>
      <w:r>
        <w:rPr>
          <w:rFonts w:ascii="Times New Roman" w:hAnsi="Times New Roman" w:cs="Times New Roman"/>
        </w:rPr>
        <w:t>vol. 38, no. 1, 1928, p</w:t>
      </w:r>
      <w:r w:rsidRPr="00B165AD">
        <w:rPr>
          <w:rFonts w:ascii="Times New Roman" w:hAnsi="Times New Roman" w:cs="Times New Roman"/>
        </w:rPr>
        <w:t xml:space="preserve"> 31-50. </w:t>
      </w:r>
      <w:hyperlink r:id="rId7" w:history="1">
        <w:r w:rsidRPr="00B165AD">
          <w:rPr>
            <w:rStyle w:val="Hyperlink"/>
            <w:rFonts w:ascii="Times New Roman" w:hAnsi="Times New Roman" w:cs="Times New Roman"/>
          </w:rPr>
          <w:t>https://www.americanantiquarian.org/proceedings/44806817.pdf</w:t>
        </w:r>
      </w:hyperlink>
    </w:p>
    <w:p w14:paraId="6A957E7D" w14:textId="77777777" w:rsidR="008D7DD3" w:rsidRDefault="008D7DD3" w:rsidP="008D7DD3">
      <w:pPr>
        <w:ind w:left="720" w:hanging="720"/>
        <w:rPr>
          <w:rFonts w:ascii="Times New Roman" w:hAnsi="Times New Roman" w:cs="Times New Roman"/>
        </w:rPr>
      </w:pPr>
    </w:p>
    <w:p w14:paraId="315635A8" w14:textId="0BE4FB9D" w:rsidR="008D7DD3" w:rsidRDefault="008D7DD3" w:rsidP="008D7DD3">
      <w:pPr>
        <w:ind w:left="720" w:hanging="720"/>
        <w:rPr>
          <w:rFonts w:ascii="Times New Roman" w:hAnsi="Times New Roman" w:cs="Times New Roman"/>
        </w:rPr>
      </w:pPr>
      <w:r w:rsidRPr="008D7DD3">
        <w:rPr>
          <w:rFonts w:ascii="Times New Roman" w:hAnsi="Times New Roman" w:cs="Times New Roman"/>
        </w:rPr>
        <w:t xml:space="preserve">McLuhan, Marshall. </w:t>
      </w:r>
      <w:r w:rsidRPr="00084F50">
        <w:rPr>
          <w:rFonts w:ascii="Times New Roman" w:hAnsi="Times New Roman" w:cs="Times New Roman"/>
          <w:i/>
          <w:iCs/>
        </w:rPr>
        <w:t>Understanding Media.</w:t>
      </w:r>
      <w:r w:rsidRPr="008D7DD3">
        <w:rPr>
          <w:rFonts w:ascii="Times New Roman" w:hAnsi="Times New Roman" w:cs="Times New Roman"/>
        </w:rPr>
        <w:t xml:space="preserve"> MIT Press, 1994.</w:t>
      </w:r>
    </w:p>
    <w:p w14:paraId="3059B37D" w14:textId="77777777" w:rsidR="008D7DD3" w:rsidRDefault="008D7DD3" w:rsidP="008D7DD3">
      <w:pPr>
        <w:rPr>
          <w:rFonts w:ascii="Times New Roman" w:hAnsi="Times New Roman" w:cs="Times New Roman"/>
        </w:rPr>
      </w:pPr>
    </w:p>
    <w:p w14:paraId="16EBDF9F" w14:textId="5E925F2A" w:rsidR="008D7DD3" w:rsidRPr="00B165AD" w:rsidRDefault="008D7DD3" w:rsidP="008D7DD3">
      <w:pPr>
        <w:ind w:left="720" w:hanging="720"/>
        <w:rPr>
          <w:rFonts w:ascii="Times New Roman" w:hAnsi="Times New Roman" w:cs="Times New Roman"/>
        </w:rPr>
      </w:pPr>
      <w:proofErr w:type="spellStart"/>
      <w:r w:rsidRPr="0046278F">
        <w:rPr>
          <w:rFonts w:ascii="Times New Roman" w:hAnsi="Times New Roman" w:cs="Times New Roman"/>
        </w:rPr>
        <w:t>Papantonio</w:t>
      </w:r>
      <w:proofErr w:type="spellEnd"/>
      <w:r w:rsidRPr="0046278F">
        <w:rPr>
          <w:rFonts w:ascii="Times New Roman" w:hAnsi="Times New Roman" w:cs="Times New Roman"/>
        </w:rPr>
        <w:t xml:space="preserve">, Michael. </w:t>
      </w:r>
      <w:r w:rsidRPr="008D7DD3">
        <w:rPr>
          <w:rFonts w:ascii="Times New Roman" w:hAnsi="Times New Roman" w:cs="Times New Roman"/>
          <w:i/>
          <w:iCs/>
        </w:rPr>
        <w:t xml:space="preserve">Early American </w:t>
      </w:r>
      <w:proofErr w:type="spellStart"/>
      <w:r w:rsidRPr="008D7DD3">
        <w:rPr>
          <w:rFonts w:ascii="Times New Roman" w:hAnsi="Times New Roman" w:cs="Times New Roman"/>
          <w:i/>
          <w:iCs/>
        </w:rPr>
        <w:t>Bookbindings</w:t>
      </w:r>
      <w:proofErr w:type="spellEnd"/>
      <w:r w:rsidRPr="008D7DD3">
        <w:rPr>
          <w:rFonts w:ascii="Times New Roman" w:hAnsi="Times New Roman" w:cs="Times New Roman"/>
          <w:i/>
          <w:iCs/>
        </w:rPr>
        <w:t xml:space="preserve"> from the Collection of Michael </w:t>
      </w:r>
      <w:proofErr w:type="spellStart"/>
      <w:r w:rsidRPr="008D7DD3">
        <w:rPr>
          <w:rFonts w:ascii="Times New Roman" w:hAnsi="Times New Roman" w:cs="Times New Roman"/>
          <w:i/>
          <w:iCs/>
        </w:rPr>
        <w:t>Papantonio</w:t>
      </w:r>
      <w:proofErr w:type="spellEnd"/>
      <w:r w:rsidRPr="008D7DD3">
        <w:rPr>
          <w:rFonts w:ascii="Times New Roman" w:hAnsi="Times New Roman" w:cs="Times New Roman"/>
          <w:i/>
          <w:iCs/>
        </w:rPr>
        <w:t xml:space="preserve">. </w:t>
      </w:r>
      <w:r w:rsidRPr="0046278F">
        <w:rPr>
          <w:rFonts w:ascii="Times New Roman" w:hAnsi="Times New Roman" w:cs="Times New Roman"/>
        </w:rPr>
        <w:t>2nd ed</w:t>
      </w:r>
      <w:r>
        <w:rPr>
          <w:rFonts w:ascii="Times New Roman" w:hAnsi="Times New Roman" w:cs="Times New Roman"/>
        </w:rPr>
        <w:t>.</w:t>
      </w:r>
      <w:r w:rsidRPr="0046278F">
        <w:rPr>
          <w:rFonts w:ascii="Times New Roman" w:hAnsi="Times New Roman" w:cs="Times New Roman"/>
        </w:rPr>
        <w:t>, American Antiquarian Society, 1985.</w:t>
      </w:r>
    </w:p>
    <w:p w14:paraId="3577A73B" w14:textId="77777777" w:rsidR="008D7DD3" w:rsidRPr="008D7DD3" w:rsidRDefault="008D7DD3" w:rsidP="008D7DD3">
      <w:pPr>
        <w:ind w:left="720" w:hanging="720"/>
        <w:rPr>
          <w:rFonts w:ascii="Times New Roman" w:hAnsi="Times New Roman" w:cs="Times New Roman"/>
        </w:rPr>
      </w:pPr>
    </w:p>
    <w:p w14:paraId="2C4C8479" w14:textId="0645E08C" w:rsidR="0070176A" w:rsidRDefault="0070176A" w:rsidP="008D7DD3">
      <w:pPr>
        <w:ind w:left="720" w:hanging="720"/>
        <w:rPr>
          <w:rFonts w:ascii="Times New Roman" w:hAnsi="Times New Roman" w:cs="Times New Roman"/>
        </w:rPr>
      </w:pPr>
      <w:r>
        <w:rPr>
          <w:rFonts w:ascii="Times New Roman" w:hAnsi="Times New Roman" w:cs="Times New Roman"/>
        </w:rPr>
        <w:t>Spawn, Willman. “The Evolution of American Binding Styles in the Eighteenth Century.”</w:t>
      </w:r>
      <w:r w:rsidRPr="00B165AD">
        <w:rPr>
          <w:rFonts w:ascii="Times New Roman" w:hAnsi="Times New Roman" w:cs="Times New Roman"/>
        </w:rPr>
        <w:t xml:space="preserve"> </w:t>
      </w:r>
      <w:r w:rsidRPr="00B165AD">
        <w:rPr>
          <w:rFonts w:ascii="Times New Roman" w:hAnsi="Times New Roman" w:cs="Times New Roman"/>
          <w:i/>
          <w:iCs/>
        </w:rPr>
        <w:t>Bookbinding in America 1680-1910</w:t>
      </w:r>
      <w:r w:rsidR="008D7DD3">
        <w:rPr>
          <w:rFonts w:ascii="Times New Roman" w:hAnsi="Times New Roman" w:cs="Times New Roman"/>
          <w:i/>
          <w:iCs/>
        </w:rPr>
        <w:t xml:space="preserve">, </w:t>
      </w:r>
      <w:r w:rsidR="008D7DD3">
        <w:rPr>
          <w:rFonts w:ascii="Times New Roman" w:hAnsi="Times New Roman" w:cs="Times New Roman"/>
        </w:rPr>
        <w:t xml:space="preserve">edited by John Dooley and James Tanis, Bryn </w:t>
      </w:r>
      <w:proofErr w:type="spellStart"/>
      <w:r w:rsidR="008D7DD3">
        <w:rPr>
          <w:rFonts w:ascii="Times New Roman" w:hAnsi="Times New Roman" w:cs="Times New Roman"/>
        </w:rPr>
        <w:t>Mawr</w:t>
      </w:r>
      <w:proofErr w:type="spellEnd"/>
      <w:r w:rsidR="008D7DD3">
        <w:rPr>
          <w:rFonts w:ascii="Times New Roman" w:hAnsi="Times New Roman" w:cs="Times New Roman"/>
        </w:rPr>
        <w:t xml:space="preserve"> College Library, 1983, pp. 29-36.</w:t>
      </w:r>
    </w:p>
    <w:p w14:paraId="0D8C7789" w14:textId="77777777" w:rsidR="008D7DD3" w:rsidRDefault="008D7DD3" w:rsidP="008D7DD3">
      <w:pPr>
        <w:ind w:left="720" w:hanging="720"/>
        <w:rPr>
          <w:rFonts w:ascii="Times New Roman" w:hAnsi="Times New Roman" w:cs="Times New Roman"/>
          <w:i/>
          <w:iCs/>
        </w:rPr>
      </w:pPr>
    </w:p>
    <w:p w14:paraId="1B238445" w14:textId="77777777" w:rsidR="008D7DD3" w:rsidRPr="00B165AD" w:rsidRDefault="008D7DD3" w:rsidP="008D7DD3">
      <w:pPr>
        <w:ind w:left="720" w:hanging="720"/>
        <w:rPr>
          <w:rFonts w:ascii="Times New Roman" w:hAnsi="Times New Roman" w:cs="Times New Roman"/>
          <w:i/>
          <w:iCs/>
        </w:rPr>
      </w:pPr>
      <w:proofErr w:type="spellStart"/>
      <w:r w:rsidRPr="008D7DD3">
        <w:rPr>
          <w:rFonts w:ascii="Times New Roman" w:hAnsi="Times New Roman" w:cs="Times New Roman"/>
        </w:rPr>
        <w:t>Strauven</w:t>
      </w:r>
      <w:proofErr w:type="spellEnd"/>
      <w:r>
        <w:rPr>
          <w:rFonts w:ascii="Times New Roman" w:hAnsi="Times New Roman" w:cs="Times New Roman"/>
        </w:rPr>
        <w:t>, Wanda</w:t>
      </w:r>
      <w:r w:rsidRPr="008D7DD3">
        <w:rPr>
          <w:rFonts w:ascii="Times New Roman" w:hAnsi="Times New Roman" w:cs="Times New Roman"/>
        </w:rPr>
        <w:t xml:space="preserve">. </w:t>
      </w:r>
      <w:r w:rsidRPr="0046278F">
        <w:rPr>
          <w:rFonts w:ascii="Times New Roman" w:hAnsi="Times New Roman" w:cs="Times New Roman"/>
          <w:i/>
          <w:iCs/>
        </w:rPr>
        <w:t>Touchscreen Archaeology</w:t>
      </w:r>
      <w:r w:rsidRPr="008D7DD3">
        <w:rPr>
          <w:rFonts w:ascii="Times New Roman" w:hAnsi="Times New Roman" w:cs="Times New Roman"/>
        </w:rPr>
        <w:t>. Meson Press, 2021.</w:t>
      </w:r>
    </w:p>
    <w:p w14:paraId="1FFF9075" w14:textId="77777777" w:rsidR="0070176A" w:rsidRPr="00B165AD" w:rsidRDefault="0070176A" w:rsidP="008D7DD3">
      <w:pPr>
        <w:rPr>
          <w:rFonts w:ascii="Times New Roman" w:hAnsi="Times New Roman" w:cs="Times New Roman"/>
        </w:rPr>
      </w:pPr>
    </w:p>
    <w:p w14:paraId="24201AC4" w14:textId="1089A58C" w:rsidR="006E6735" w:rsidRPr="008D7DD3" w:rsidRDefault="006E6735" w:rsidP="008D7DD3">
      <w:pPr>
        <w:ind w:left="720" w:hanging="720"/>
      </w:pPr>
    </w:p>
    <w:sectPr w:rsidR="006E6735" w:rsidRPr="008D7DD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6A"/>
    <w:rsid w:val="0000140E"/>
    <w:rsid w:val="00081546"/>
    <w:rsid w:val="00084F50"/>
    <w:rsid w:val="000D648E"/>
    <w:rsid w:val="000D6F55"/>
    <w:rsid w:val="001562BD"/>
    <w:rsid w:val="001651D5"/>
    <w:rsid w:val="00182E8F"/>
    <w:rsid w:val="001C4C74"/>
    <w:rsid w:val="001E0C52"/>
    <w:rsid w:val="001E5BAA"/>
    <w:rsid w:val="00241DAE"/>
    <w:rsid w:val="00257639"/>
    <w:rsid w:val="00266EA6"/>
    <w:rsid w:val="00362D63"/>
    <w:rsid w:val="003E5401"/>
    <w:rsid w:val="0041305A"/>
    <w:rsid w:val="00416AFB"/>
    <w:rsid w:val="004312E0"/>
    <w:rsid w:val="004462FC"/>
    <w:rsid w:val="0045477C"/>
    <w:rsid w:val="00496917"/>
    <w:rsid w:val="004C7433"/>
    <w:rsid w:val="004F023E"/>
    <w:rsid w:val="004F1927"/>
    <w:rsid w:val="00532548"/>
    <w:rsid w:val="00552217"/>
    <w:rsid w:val="005A2252"/>
    <w:rsid w:val="00630D5D"/>
    <w:rsid w:val="006626B4"/>
    <w:rsid w:val="006D6EEC"/>
    <w:rsid w:val="006E6735"/>
    <w:rsid w:val="0070176A"/>
    <w:rsid w:val="007643F1"/>
    <w:rsid w:val="00785031"/>
    <w:rsid w:val="007A6729"/>
    <w:rsid w:val="007D3CD2"/>
    <w:rsid w:val="007E5FBE"/>
    <w:rsid w:val="00841CCB"/>
    <w:rsid w:val="008B6292"/>
    <w:rsid w:val="008D7DD3"/>
    <w:rsid w:val="00906555"/>
    <w:rsid w:val="00945953"/>
    <w:rsid w:val="009A058D"/>
    <w:rsid w:val="00AA27A2"/>
    <w:rsid w:val="00AC40A8"/>
    <w:rsid w:val="00AE2984"/>
    <w:rsid w:val="00B319F1"/>
    <w:rsid w:val="00B408C1"/>
    <w:rsid w:val="00BA38CD"/>
    <w:rsid w:val="00C1043A"/>
    <w:rsid w:val="00C609B7"/>
    <w:rsid w:val="00C73882"/>
    <w:rsid w:val="00CF3164"/>
    <w:rsid w:val="00D34D5E"/>
    <w:rsid w:val="00D44257"/>
    <w:rsid w:val="00D552B2"/>
    <w:rsid w:val="00D74FF1"/>
    <w:rsid w:val="00D82A4C"/>
    <w:rsid w:val="00E3252F"/>
    <w:rsid w:val="00E525FE"/>
    <w:rsid w:val="00ED537E"/>
    <w:rsid w:val="00F111F4"/>
    <w:rsid w:val="00FB3B6F"/>
    <w:rsid w:val="00FF4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0E2D66"/>
  <w15:chartTrackingRefBased/>
  <w15:docId w15:val="{8F959160-9835-4449-8669-1B60DCEB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76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76A"/>
    <w:rPr>
      <w:color w:val="0563C1" w:themeColor="hyperlink"/>
      <w:u w:val="single"/>
    </w:rPr>
  </w:style>
  <w:style w:type="paragraph" w:styleId="Revision">
    <w:name w:val="Revision"/>
    <w:hidden/>
    <w:uiPriority w:val="99"/>
    <w:semiHidden/>
    <w:rsid w:val="00906555"/>
    <w:rPr>
      <w:rFonts w:asciiTheme="minorHAnsi" w:hAnsiTheme="minorHAnsi" w:cstheme="minorBidi"/>
    </w:rPr>
  </w:style>
  <w:style w:type="character" w:styleId="FollowedHyperlink">
    <w:name w:val="FollowedHyperlink"/>
    <w:basedOn w:val="DefaultParagraphFont"/>
    <w:uiPriority w:val="99"/>
    <w:semiHidden/>
    <w:unhideWhenUsed/>
    <w:rsid w:val="004F023E"/>
    <w:rPr>
      <w:color w:val="954F72" w:themeColor="followedHyperlink"/>
      <w:u w:val="single"/>
    </w:rPr>
  </w:style>
  <w:style w:type="character" w:styleId="UnresolvedMention">
    <w:name w:val="Unresolved Mention"/>
    <w:basedOn w:val="DefaultParagraphFont"/>
    <w:uiPriority w:val="99"/>
    <w:semiHidden/>
    <w:unhideWhenUsed/>
    <w:rsid w:val="008D7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mericanantiquarian.org/proceedings/448068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rary.princeton.edu/visual_materials/hb/cases/blindtooling/index.html" TargetMode="External"/><Relationship Id="rId5" Type="http://schemas.openxmlformats.org/officeDocument/2006/relationships/hyperlink" Target="https://www.abaa.org/glossary/entry/book-formats" TargetMode="External"/><Relationship Id="rId4" Type="http://schemas.openxmlformats.org/officeDocument/2006/relationships/hyperlink" Target="https://library.bowdoin.edu/arch/exhibits/bliss/glossary.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12</cp:revision>
  <dcterms:created xsi:type="dcterms:W3CDTF">2024-04-03T14:00:00Z</dcterms:created>
  <dcterms:modified xsi:type="dcterms:W3CDTF">2025-01-07T15:59:00Z</dcterms:modified>
</cp:coreProperties>
</file>